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AFB" w:rsidRDefault="003C1AFB" w:rsidP="003C1AFB">
      <w:pPr>
        <w:pStyle w:val="Zkladntext"/>
        <w:spacing w:line="300" w:lineRule="exact"/>
        <w:ind w:left="0" w:firstLine="2"/>
        <w:jc w:val="right"/>
        <w:rPr>
          <w:rFonts w:asciiTheme="majorHAnsi" w:hAnsiTheme="majorHAnsi"/>
          <w:sz w:val="22"/>
          <w:szCs w:val="22"/>
        </w:rPr>
      </w:pPr>
      <w:bookmarkStart w:id="0" w:name="_GoBack"/>
      <w:bookmarkEnd w:id="0"/>
      <w:r w:rsidRPr="00A33941">
        <w:rPr>
          <w:rFonts w:asciiTheme="majorHAnsi" w:hAnsiTheme="majorHAnsi"/>
          <w:sz w:val="22"/>
          <w:szCs w:val="22"/>
        </w:rPr>
        <w:t>Príloha č.1</w:t>
      </w:r>
    </w:p>
    <w:p w:rsidR="0006768E" w:rsidRDefault="0006768E" w:rsidP="003C1AFB">
      <w:pPr>
        <w:pStyle w:val="Zkladntext"/>
        <w:spacing w:line="300" w:lineRule="exact"/>
        <w:ind w:left="0" w:firstLine="2"/>
        <w:jc w:val="right"/>
        <w:rPr>
          <w:rFonts w:asciiTheme="majorHAnsi" w:hAnsiTheme="majorHAnsi"/>
          <w:sz w:val="22"/>
          <w:szCs w:val="22"/>
        </w:rPr>
      </w:pPr>
    </w:p>
    <w:p w:rsidR="00820F61" w:rsidRPr="00DC7C8B" w:rsidRDefault="00820F61" w:rsidP="00820F61">
      <w:pPr>
        <w:pStyle w:val="Hlavika"/>
        <w:jc w:val="center"/>
        <w:rPr>
          <w:rFonts w:ascii="Cambria" w:hAnsi="Cambria"/>
          <w:b/>
          <w:lang w:val="sk-SK"/>
        </w:rPr>
      </w:pPr>
      <w:r w:rsidRPr="00DC7C8B">
        <w:rPr>
          <w:rFonts w:ascii="Cambria" w:hAnsi="Cambria"/>
          <w:b/>
          <w:lang w:val="sk-SK"/>
        </w:rPr>
        <w:t>k Výzve na predloženie cenovej ponuky</w:t>
      </w:r>
    </w:p>
    <w:p w:rsidR="00820F61" w:rsidRPr="00DC7C8B" w:rsidRDefault="00820F61" w:rsidP="00820F61">
      <w:pPr>
        <w:pStyle w:val="Nadpis1"/>
        <w:jc w:val="center"/>
        <w:rPr>
          <w:rFonts w:ascii="Cambria" w:hAnsi="Cambria"/>
          <w:b/>
          <w:bCs/>
          <w:lang w:val="sk-SK"/>
        </w:rPr>
      </w:pPr>
      <w:r w:rsidRPr="00DC7C8B">
        <w:rPr>
          <w:rFonts w:ascii="Cambria" w:hAnsi="Cambria"/>
          <w:lang w:val="sk-SK"/>
        </w:rPr>
        <w:t>Návrh na plnenie kritérií</w:t>
      </w:r>
    </w:p>
    <w:p w:rsidR="00820F61" w:rsidRPr="00DC7C8B" w:rsidRDefault="00820F61" w:rsidP="00820F61">
      <w:pPr>
        <w:spacing w:before="3"/>
        <w:rPr>
          <w:rFonts w:eastAsia="Times New Roman"/>
          <w:b/>
          <w:bCs/>
          <w:lang w:val="sk-SK"/>
        </w:rPr>
      </w:pPr>
    </w:p>
    <w:p w:rsidR="00820F61" w:rsidRPr="00820F61" w:rsidRDefault="00820F61" w:rsidP="00550F38">
      <w:pPr>
        <w:spacing w:before="9"/>
        <w:ind w:left="2159" w:hanging="2159"/>
        <w:jc w:val="both"/>
        <w:rPr>
          <w:rFonts w:asciiTheme="majorHAnsi" w:hAnsiTheme="majorHAnsi" w:cs="Arial"/>
          <w:b/>
          <w:color w:val="0000FF"/>
        </w:rPr>
      </w:pPr>
      <w:r w:rsidRPr="00DC7C8B">
        <w:rPr>
          <w:rFonts w:asciiTheme="majorHAnsi" w:hAnsiTheme="majorHAnsi"/>
          <w:spacing w:val="-1"/>
          <w:lang w:val="sk-SK"/>
        </w:rPr>
        <w:t>Názov</w:t>
      </w:r>
      <w:r w:rsidRPr="00DC7C8B">
        <w:rPr>
          <w:rFonts w:asciiTheme="majorHAnsi" w:hAnsiTheme="majorHAnsi"/>
          <w:lang w:val="sk-SK"/>
        </w:rPr>
        <w:t xml:space="preserve"> </w:t>
      </w:r>
      <w:r w:rsidRPr="00DC7C8B">
        <w:rPr>
          <w:rFonts w:asciiTheme="majorHAnsi" w:hAnsiTheme="majorHAnsi"/>
          <w:spacing w:val="-1"/>
          <w:lang w:val="sk-SK"/>
        </w:rPr>
        <w:t>zákazky:</w:t>
      </w:r>
      <w:r w:rsidRPr="00DC7C8B">
        <w:rPr>
          <w:rFonts w:asciiTheme="majorHAnsi" w:hAnsiTheme="majorHAnsi"/>
          <w:spacing w:val="-1"/>
          <w:lang w:val="sk-SK"/>
        </w:rPr>
        <w:tab/>
      </w:r>
      <w:r w:rsidRPr="00820F61">
        <w:rPr>
          <w:rFonts w:asciiTheme="majorHAnsi" w:hAnsiTheme="majorHAnsi"/>
          <w:b/>
          <w:spacing w:val="-1"/>
          <w:lang w:val="sk-SK"/>
        </w:rPr>
        <w:t>V</w:t>
      </w:r>
      <w:r w:rsidRPr="00820F61">
        <w:rPr>
          <w:rFonts w:asciiTheme="majorHAnsi" w:hAnsiTheme="majorHAnsi"/>
          <w:b/>
        </w:rPr>
        <w:t xml:space="preserve">ypracovanie projektovej dokumentácie </w:t>
      </w:r>
      <w:r w:rsidRPr="00043506">
        <w:rPr>
          <w:rFonts w:asciiTheme="majorHAnsi" w:hAnsiTheme="majorHAnsi"/>
          <w:b/>
        </w:rPr>
        <w:t>na</w:t>
      </w:r>
      <w:r w:rsidRPr="007203BE">
        <w:rPr>
          <w:rFonts w:asciiTheme="majorHAnsi" w:hAnsiTheme="majorHAnsi"/>
          <w:b/>
          <w:color w:val="0000FF"/>
        </w:rPr>
        <w:t xml:space="preserve"> </w:t>
      </w:r>
      <w:r w:rsidR="00043506" w:rsidRPr="00043506">
        <w:rPr>
          <w:rFonts w:asciiTheme="majorHAnsi" w:hAnsiTheme="majorHAnsi"/>
          <w:b/>
        </w:rPr>
        <w:t>rekonštrukciu</w:t>
      </w:r>
      <w:r w:rsidRPr="007203BE">
        <w:rPr>
          <w:rFonts w:asciiTheme="majorHAnsi" w:hAnsiTheme="majorHAnsi"/>
          <w:b/>
          <w:color w:val="0000FF"/>
        </w:rPr>
        <w:t xml:space="preserve"> </w:t>
      </w:r>
      <w:r w:rsidRPr="00820F61">
        <w:rPr>
          <w:rFonts w:asciiTheme="majorHAnsi" w:hAnsiTheme="majorHAnsi"/>
          <w:b/>
        </w:rPr>
        <w:t xml:space="preserve">dlažby predného nádvoria Grassalkovičovho paláca Kancelárie prezidenta SR </w:t>
      </w:r>
    </w:p>
    <w:p w:rsidR="00820F61" w:rsidRPr="00DC7C8B" w:rsidRDefault="00820F61" w:rsidP="00820F61">
      <w:pPr>
        <w:spacing w:before="9"/>
        <w:ind w:left="2127" w:hanging="2127"/>
        <w:jc w:val="both"/>
        <w:rPr>
          <w:rFonts w:asciiTheme="majorHAnsi" w:hAnsiTheme="majorHAnsi" w:cs="Arial"/>
          <w:b/>
        </w:rPr>
      </w:pPr>
    </w:p>
    <w:p w:rsidR="00820F61" w:rsidRPr="00DC7C8B" w:rsidRDefault="00820F61" w:rsidP="00820F61">
      <w:pPr>
        <w:pStyle w:val="Zkladntext"/>
        <w:spacing w:before="41" w:line="300" w:lineRule="exact"/>
        <w:ind w:left="0"/>
        <w:rPr>
          <w:rFonts w:ascii="Cambria" w:hAnsi="Cambria"/>
          <w:sz w:val="22"/>
          <w:szCs w:val="22"/>
          <w:lang w:val="sk-SK"/>
        </w:rPr>
      </w:pPr>
      <w:r w:rsidRPr="00DC7C8B">
        <w:rPr>
          <w:rFonts w:ascii="Cambria" w:hAnsi="Cambria"/>
          <w:spacing w:val="-1"/>
          <w:sz w:val="22"/>
          <w:szCs w:val="22"/>
          <w:lang w:val="sk-SK"/>
        </w:rPr>
        <w:t>Identifikačné údaje</w:t>
      </w:r>
      <w:r w:rsidRPr="00DC7C8B">
        <w:rPr>
          <w:rFonts w:ascii="Cambria" w:hAnsi="Cambria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uchádzača:</w:t>
      </w:r>
      <w:r w:rsidR="00FC19C1">
        <w:rPr>
          <w:rFonts w:ascii="Cambria" w:hAnsi="Cambria"/>
          <w:spacing w:val="-1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..........................................................</w:t>
      </w:r>
    </w:p>
    <w:p w:rsidR="00820F61" w:rsidRPr="00DC7C8B" w:rsidRDefault="00820F61" w:rsidP="00820F61">
      <w:pPr>
        <w:pStyle w:val="Zkladntext"/>
        <w:spacing w:before="41" w:line="300" w:lineRule="exact"/>
        <w:ind w:left="0"/>
        <w:rPr>
          <w:rFonts w:ascii="Cambria" w:hAnsi="Cambria" w:cs="Times New Roman"/>
          <w:sz w:val="22"/>
          <w:szCs w:val="22"/>
          <w:lang w:val="sk-SK"/>
        </w:rPr>
      </w:pPr>
      <w:r w:rsidRPr="00DC7C8B">
        <w:rPr>
          <w:rFonts w:ascii="Cambria" w:hAnsi="Cambria"/>
          <w:spacing w:val="-1"/>
          <w:sz w:val="22"/>
          <w:szCs w:val="22"/>
          <w:lang w:val="sk-SK"/>
        </w:rPr>
        <w:t>Názov</w:t>
      </w:r>
      <w:r w:rsidRPr="00DC7C8B">
        <w:rPr>
          <w:rFonts w:ascii="Cambria" w:hAnsi="Cambria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uchádzača:</w:t>
      </w:r>
      <w:r w:rsidRPr="00DC7C8B">
        <w:rPr>
          <w:rFonts w:ascii="Cambria" w:hAnsi="Cambria"/>
          <w:sz w:val="22"/>
          <w:szCs w:val="22"/>
          <w:lang w:val="sk-SK"/>
        </w:rPr>
        <w:t xml:space="preserve"> ...................................................................................</w:t>
      </w:r>
    </w:p>
    <w:p w:rsidR="00820F61" w:rsidRPr="00DC7C8B" w:rsidRDefault="00820F61" w:rsidP="00820F61">
      <w:pPr>
        <w:pStyle w:val="Zkladntext"/>
        <w:spacing w:before="41" w:line="300" w:lineRule="exact"/>
        <w:ind w:left="0"/>
        <w:rPr>
          <w:rFonts w:ascii="Cambria" w:hAnsi="Cambria"/>
          <w:sz w:val="22"/>
          <w:szCs w:val="22"/>
          <w:lang w:val="sk-SK"/>
        </w:rPr>
      </w:pPr>
      <w:r w:rsidRPr="00DC7C8B">
        <w:rPr>
          <w:rFonts w:ascii="Cambria" w:hAnsi="Cambria"/>
          <w:sz w:val="22"/>
          <w:szCs w:val="22"/>
          <w:lang w:val="sk-SK"/>
        </w:rPr>
        <w:t xml:space="preserve">Sídlo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uchádzača:</w:t>
      </w:r>
      <w:r w:rsidRPr="00DC7C8B">
        <w:rPr>
          <w:rFonts w:ascii="Cambria" w:hAnsi="Cambria"/>
          <w:sz w:val="22"/>
          <w:szCs w:val="22"/>
          <w:lang w:val="sk-SK"/>
        </w:rPr>
        <w:t xml:space="preserve"> .....................................................................................</w:t>
      </w:r>
    </w:p>
    <w:p w:rsidR="00820F61" w:rsidRPr="00DC7C8B" w:rsidRDefault="00820F61" w:rsidP="00820F61">
      <w:pPr>
        <w:pStyle w:val="Zkladntext"/>
        <w:spacing w:before="43" w:line="300" w:lineRule="exact"/>
        <w:ind w:left="0"/>
        <w:rPr>
          <w:rFonts w:ascii="Cambria" w:hAnsi="Cambria" w:cs="Times New Roman"/>
          <w:sz w:val="22"/>
          <w:szCs w:val="22"/>
          <w:lang w:val="sk-SK"/>
        </w:rPr>
      </w:pPr>
      <w:r w:rsidRPr="00DC7C8B">
        <w:rPr>
          <w:rFonts w:ascii="Cambria" w:hAnsi="Cambria"/>
          <w:spacing w:val="-2"/>
          <w:sz w:val="22"/>
          <w:szCs w:val="22"/>
          <w:lang w:val="sk-SK"/>
        </w:rPr>
        <w:t>IČO</w:t>
      </w:r>
      <w:r w:rsidRPr="00DC7C8B">
        <w:rPr>
          <w:rFonts w:ascii="Cambria" w:hAnsi="Cambria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uchádzača:</w:t>
      </w:r>
      <w:r w:rsidRPr="00DC7C8B">
        <w:rPr>
          <w:rFonts w:ascii="Cambria" w:hAnsi="Cambria"/>
          <w:sz w:val="22"/>
          <w:szCs w:val="22"/>
          <w:lang w:val="sk-SK"/>
        </w:rPr>
        <w:t xml:space="preserve"> ........................................................................................</w:t>
      </w:r>
    </w:p>
    <w:p w:rsidR="00820F61" w:rsidRPr="00DC7C8B" w:rsidRDefault="00820F61" w:rsidP="00820F61">
      <w:pPr>
        <w:pStyle w:val="Zkladntext"/>
        <w:spacing w:before="41" w:line="300" w:lineRule="exact"/>
        <w:ind w:left="0"/>
        <w:rPr>
          <w:rFonts w:ascii="Cambria" w:hAnsi="Cambria" w:cs="Times New Roman"/>
          <w:sz w:val="22"/>
          <w:szCs w:val="22"/>
          <w:lang w:val="sk-SK"/>
        </w:rPr>
      </w:pPr>
      <w:r w:rsidRPr="00DC7C8B">
        <w:rPr>
          <w:rFonts w:ascii="Cambria" w:hAnsi="Cambria"/>
          <w:spacing w:val="-1"/>
          <w:sz w:val="22"/>
          <w:szCs w:val="22"/>
          <w:lang w:val="sk-SK"/>
        </w:rPr>
        <w:t>E-mail</w:t>
      </w:r>
      <w:r w:rsidRPr="00DC7C8B">
        <w:rPr>
          <w:rFonts w:ascii="Cambria" w:hAnsi="Cambria"/>
          <w:sz w:val="22"/>
          <w:szCs w:val="22"/>
          <w:lang w:val="sk-SK"/>
        </w:rPr>
        <w:t xml:space="preserve"> kont.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osoby:</w:t>
      </w:r>
      <w:r w:rsidRPr="00DC7C8B">
        <w:rPr>
          <w:rFonts w:ascii="Cambria" w:hAnsi="Cambria"/>
          <w:sz w:val="22"/>
          <w:szCs w:val="22"/>
          <w:lang w:val="sk-SK"/>
        </w:rPr>
        <w:t xml:space="preserve"> ................................................................................</w:t>
      </w:r>
    </w:p>
    <w:p w:rsidR="00820F61" w:rsidRPr="00DC7C8B" w:rsidRDefault="00820F61" w:rsidP="00820F61">
      <w:pPr>
        <w:pStyle w:val="Zkladntext"/>
        <w:spacing w:before="41" w:line="300" w:lineRule="exact"/>
        <w:ind w:left="0"/>
        <w:rPr>
          <w:rFonts w:ascii="Cambria" w:hAnsi="Cambria" w:cs="Times New Roman"/>
          <w:sz w:val="22"/>
          <w:szCs w:val="22"/>
          <w:lang w:val="sk-SK"/>
        </w:rPr>
      </w:pPr>
      <w:r w:rsidRPr="00DC7C8B">
        <w:rPr>
          <w:rFonts w:ascii="Cambria" w:hAnsi="Cambria"/>
          <w:spacing w:val="-1"/>
          <w:sz w:val="22"/>
          <w:szCs w:val="22"/>
          <w:lang w:val="sk-SK"/>
        </w:rPr>
        <w:t>Telefón</w:t>
      </w:r>
      <w:r w:rsidRPr="00DC7C8B">
        <w:rPr>
          <w:rFonts w:ascii="Cambria" w:hAnsi="Cambria"/>
          <w:sz w:val="22"/>
          <w:szCs w:val="22"/>
          <w:lang w:val="sk-SK"/>
        </w:rPr>
        <w:t xml:space="preserve"> kont. </w:t>
      </w:r>
      <w:r w:rsidRPr="00DC7C8B">
        <w:rPr>
          <w:rFonts w:ascii="Cambria" w:hAnsi="Cambria"/>
          <w:spacing w:val="-1"/>
          <w:sz w:val="22"/>
          <w:szCs w:val="22"/>
          <w:lang w:val="sk-SK"/>
        </w:rPr>
        <w:t>osoby:</w:t>
      </w:r>
      <w:r w:rsidRPr="00DC7C8B">
        <w:rPr>
          <w:rFonts w:ascii="Cambria" w:hAnsi="Cambria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pacing w:val="17"/>
          <w:sz w:val="22"/>
          <w:szCs w:val="22"/>
          <w:lang w:val="sk-SK"/>
        </w:rPr>
        <w:t xml:space="preserve"> </w:t>
      </w:r>
      <w:r w:rsidRPr="00DC7C8B">
        <w:rPr>
          <w:rFonts w:ascii="Cambria" w:hAnsi="Cambria"/>
          <w:sz w:val="22"/>
          <w:szCs w:val="22"/>
          <w:lang w:val="sk-SK"/>
        </w:rPr>
        <w:t>............................................................................</w:t>
      </w:r>
    </w:p>
    <w:p w:rsidR="004B2675" w:rsidRPr="00A33941" w:rsidRDefault="004B2675">
      <w:pPr>
        <w:pStyle w:val="Zkladntext"/>
        <w:spacing w:line="300" w:lineRule="exact"/>
        <w:ind w:left="0" w:firstLine="2"/>
        <w:jc w:val="both"/>
        <w:rPr>
          <w:rFonts w:asciiTheme="majorHAnsi" w:hAnsiTheme="majorHAnsi"/>
          <w:sz w:val="22"/>
          <w:szCs w:val="22"/>
        </w:rPr>
      </w:pPr>
    </w:p>
    <w:p w:rsidR="003C1AFB" w:rsidRDefault="003C1AFB" w:rsidP="009135EF">
      <w:pPr>
        <w:jc w:val="center"/>
        <w:rPr>
          <w:rFonts w:asciiTheme="majorHAnsi" w:hAnsiTheme="majorHAnsi"/>
          <w:b/>
          <w:spacing w:val="-1"/>
          <w:w w:val="95"/>
          <w:sz w:val="24"/>
          <w:szCs w:val="24"/>
        </w:rPr>
      </w:pPr>
      <w:r w:rsidRPr="009135EF">
        <w:rPr>
          <w:rFonts w:asciiTheme="majorHAnsi" w:hAnsiTheme="majorHAnsi"/>
          <w:b/>
          <w:w w:val="95"/>
          <w:sz w:val="24"/>
          <w:szCs w:val="24"/>
        </w:rPr>
        <w:t>Š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p</w:t>
      </w:r>
      <w:r w:rsidRPr="009135EF">
        <w:rPr>
          <w:rFonts w:asciiTheme="majorHAnsi" w:hAnsiTheme="majorHAnsi"/>
          <w:b/>
          <w:w w:val="95"/>
          <w:sz w:val="24"/>
          <w:szCs w:val="24"/>
        </w:rPr>
        <w:t>e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c</w:t>
      </w:r>
      <w:r w:rsidRPr="009135EF">
        <w:rPr>
          <w:rFonts w:asciiTheme="majorHAnsi" w:hAnsiTheme="majorHAnsi"/>
          <w:b/>
          <w:w w:val="95"/>
          <w:sz w:val="24"/>
          <w:szCs w:val="24"/>
        </w:rPr>
        <w:t>i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f</w:t>
      </w:r>
      <w:r w:rsidRPr="009135EF">
        <w:rPr>
          <w:rFonts w:asciiTheme="majorHAnsi" w:hAnsiTheme="majorHAnsi"/>
          <w:b/>
          <w:w w:val="95"/>
          <w:sz w:val="24"/>
          <w:szCs w:val="24"/>
        </w:rPr>
        <w:t>i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kác</w:t>
      </w:r>
      <w:r w:rsidRPr="009135EF">
        <w:rPr>
          <w:rFonts w:asciiTheme="majorHAnsi" w:hAnsiTheme="majorHAnsi"/>
          <w:b/>
          <w:w w:val="95"/>
          <w:sz w:val="24"/>
          <w:szCs w:val="24"/>
        </w:rPr>
        <w:t>ia</w:t>
      </w:r>
      <w:r w:rsidRPr="009135EF">
        <w:rPr>
          <w:rFonts w:asciiTheme="majorHAnsi" w:hAnsiTheme="majorHAnsi"/>
          <w:b/>
          <w:spacing w:val="-28"/>
          <w:w w:val="95"/>
          <w:sz w:val="24"/>
          <w:szCs w:val="24"/>
        </w:rPr>
        <w:t xml:space="preserve"> 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pr</w:t>
      </w:r>
      <w:r w:rsidRPr="009135EF">
        <w:rPr>
          <w:rFonts w:asciiTheme="majorHAnsi" w:hAnsiTheme="majorHAnsi"/>
          <w:b/>
          <w:w w:val="95"/>
          <w:sz w:val="24"/>
          <w:szCs w:val="24"/>
        </w:rPr>
        <w:t>e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d</w:t>
      </w:r>
      <w:r w:rsidRPr="009135EF">
        <w:rPr>
          <w:rFonts w:asciiTheme="majorHAnsi" w:hAnsiTheme="majorHAnsi"/>
          <w:b/>
          <w:w w:val="95"/>
          <w:sz w:val="24"/>
          <w:szCs w:val="24"/>
        </w:rPr>
        <w:t>metu</w:t>
      </w:r>
      <w:r w:rsidRPr="009135EF">
        <w:rPr>
          <w:rFonts w:asciiTheme="majorHAnsi" w:hAnsiTheme="majorHAnsi"/>
          <w:b/>
          <w:spacing w:val="-28"/>
          <w:w w:val="95"/>
          <w:sz w:val="24"/>
          <w:szCs w:val="24"/>
        </w:rPr>
        <w:t xml:space="preserve"> </w:t>
      </w:r>
      <w:r w:rsidR="009135EF" w:rsidRPr="009135EF">
        <w:rPr>
          <w:rFonts w:asciiTheme="majorHAnsi" w:hAnsiTheme="majorHAnsi"/>
          <w:b/>
          <w:spacing w:val="-28"/>
          <w:w w:val="95"/>
          <w:sz w:val="24"/>
          <w:szCs w:val="24"/>
        </w:rPr>
        <w:t xml:space="preserve"> </w:t>
      </w:r>
      <w:r w:rsidRPr="009135EF">
        <w:rPr>
          <w:rFonts w:asciiTheme="majorHAnsi" w:hAnsiTheme="majorHAnsi"/>
          <w:b/>
          <w:w w:val="95"/>
          <w:sz w:val="24"/>
          <w:szCs w:val="24"/>
        </w:rPr>
        <w:t>zákaz</w:t>
      </w:r>
      <w:r w:rsidRPr="009135EF">
        <w:rPr>
          <w:rFonts w:asciiTheme="majorHAnsi" w:hAnsiTheme="majorHAnsi"/>
          <w:b/>
          <w:spacing w:val="-1"/>
          <w:w w:val="95"/>
          <w:sz w:val="24"/>
          <w:szCs w:val="24"/>
        </w:rPr>
        <w:t>ky</w:t>
      </w:r>
    </w:p>
    <w:p w:rsidR="00EA0980" w:rsidRPr="009135EF" w:rsidRDefault="00EA0980" w:rsidP="009135EF">
      <w:pPr>
        <w:jc w:val="center"/>
        <w:rPr>
          <w:rFonts w:asciiTheme="majorHAnsi" w:eastAsia="Century" w:hAnsiTheme="majorHAnsi" w:cs="Century"/>
          <w:b/>
          <w:sz w:val="24"/>
          <w:szCs w:val="24"/>
        </w:rPr>
      </w:pPr>
    </w:p>
    <w:p w:rsidR="003C1AFB" w:rsidRPr="00043506" w:rsidRDefault="003C1AFB" w:rsidP="00033453">
      <w:pPr>
        <w:ind w:firstLine="720"/>
        <w:jc w:val="both"/>
        <w:rPr>
          <w:rFonts w:asciiTheme="majorHAnsi" w:hAnsiTheme="majorHAnsi"/>
        </w:rPr>
      </w:pPr>
      <w:r w:rsidRPr="00043506">
        <w:rPr>
          <w:rFonts w:asciiTheme="majorHAnsi" w:hAnsiTheme="majorHAnsi"/>
          <w:spacing w:val="-1"/>
        </w:rPr>
        <w:t>Predmetom</w:t>
      </w:r>
      <w:r w:rsidRPr="00043506">
        <w:rPr>
          <w:rFonts w:asciiTheme="majorHAnsi" w:hAnsiTheme="majorHAnsi"/>
        </w:rPr>
        <w:t xml:space="preserve"> zákazky</w:t>
      </w:r>
      <w:r w:rsidRPr="00043506">
        <w:rPr>
          <w:rFonts w:asciiTheme="majorHAnsi" w:hAnsiTheme="majorHAnsi"/>
          <w:spacing w:val="-5"/>
        </w:rPr>
        <w:t xml:space="preserve"> </w:t>
      </w:r>
      <w:r w:rsidRPr="00043506">
        <w:rPr>
          <w:rFonts w:asciiTheme="majorHAnsi" w:hAnsiTheme="majorHAnsi"/>
        </w:rPr>
        <w:t xml:space="preserve">je vypracovanie projektovej dokumentácie na </w:t>
      </w:r>
      <w:r w:rsidR="00043506" w:rsidRPr="00043506">
        <w:rPr>
          <w:rFonts w:asciiTheme="majorHAnsi" w:hAnsiTheme="majorHAnsi"/>
          <w:b/>
        </w:rPr>
        <w:t xml:space="preserve"> </w:t>
      </w:r>
      <w:r w:rsidR="00043506" w:rsidRPr="00043506">
        <w:rPr>
          <w:rFonts w:asciiTheme="majorHAnsi" w:hAnsiTheme="majorHAnsi"/>
        </w:rPr>
        <w:t>rekonštrukciu</w:t>
      </w:r>
      <w:r w:rsidRPr="00043506">
        <w:rPr>
          <w:rFonts w:asciiTheme="majorHAnsi" w:hAnsiTheme="majorHAnsi"/>
        </w:rPr>
        <w:t xml:space="preserve"> dlažby predného nádvoria Grassalkovičovho paláca Kancelárie prezidenta SR v</w:t>
      </w:r>
      <w:r w:rsidRPr="00043506">
        <w:rPr>
          <w:rFonts w:asciiTheme="majorHAnsi" w:hAnsiTheme="majorHAnsi"/>
          <w:spacing w:val="8"/>
        </w:rPr>
        <w:t xml:space="preserve"> </w:t>
      </w:r>
      <w:r w:rsidRPr="00043506">
        <w:rPr>
          <w:rFonts w:asciiTheme="majorHAnsi" w:hAnsiTheme="majorHAnsi"/>
          <w:spacing w:val="-1"/>
        </w:rPr>
        <w:t>rozsahu</w:t>
      </w:r>
      <w:r w:rsidRPr="00043506">
        <w:rPr>
          <w:rFonts w:asciiTheme="majorHAnsi" w:hAnsiTheme="majorHAnsi"/>
          <w:spacing w:val="5"/>
        </w:rPr>
        <w:t xml:space="preserve"> </w:t>
      </w:r>
      <w:r w:rsidRPr="00043506">
        <w:rPr>
          <w:rFonts w:asciiTheme="majorHAnsi" w:hAnsiTheme="majorHAnsi"/>
        </w:rPr>
        <w:t>realizačnej dokumentácie</w:t>
      </w:r>
      <w:r w:rsidR="007203BE" w:rsidRPr="00043506">
        <w:rPr>
          <w:rFonts w:asciiTheme="majorHAnsi" w:hAnsiTheme="majorHAnsi"/>
        </w:rPr>
        <w:t xml:space="preserve"> a uskutočnenie autorského dozoru </w:t>
      </w:r>
      <w:r w:rsidR="00550F38" w:rsidRPr="00043506">
        <w:rPr>
          <w:rFonts w:asciiTheme="majorHAnsi" w:hAnsiTheme="majorHAnsi"/>
        </w:rPr>
        <w:t xml:space="preserve">. </w:t>
      </w:r>
      <w:r w:rsidRPr="00043506">
        <w:rPr>
          <w:rFonts w:asciiTheme="majorHAnsi" w:hAnsiTheme="majorHAnsi"/>
        </w:rPr>
        <w:t xml:space="preserve">Projektová dokumentácia bude služiť ako podklad pre </w:t>
      </w:r>
      <w:r w:rsidR="009150C7" w:rsidRPr="00043506">
        <w:rPr>
          <w:rFonts w:asciiTheme="majorHAnsi" w:hAnsiTheme="majorHAnsi"/>
        </w:rPr>
        <w:t xml:space="preserve">stanovisko </w:t>
      </w:r>
      <w:r w:rsidRPr="00043506">
        <w:rPr>
          <w:rFonts w:asciiTheme="majorHAnsi" w:hAnsiTheme="majorHAnsi"/>
        </w:rPr>
        <w:t>K</w:t>
      </w:r>
      <w:r w:rsidR="00086F95" w:rsidRPr="00043506">
        <w:rPr>
          <w:rFonts w:asciiTheme="majorHAnsi" w:hAnsiTheme="majorHAnsi"/>
        </w:rPr>
        <w:t>rajského pamiatkového úradu</w:t>
      </w:r>
      <w:r w:rsidRPr="00043506">
        <w:rPr>
          <w:rFonts w:asciiTheme="majorHAnsi" w:hAnsiTheme="majorHAnsi"/>
        </w:rPr>
        <w:t xml:space="preserve"> </w:t>
      </w:r>
      <w:r w:rsidR="009150C7" w:rsidRPr="00043506">
        <w:rPr>
          <w:rFonts w:asciiTheme="majorHAnsi" w:hAnsiTheme="majorHAnsi"/>
        </w:rPr>
        <w:t xml:space="preserve">Bratislava </w:t>
      </w:r>
      <w:r w:rsidRPr="00043506">
        <w:rPr>
          <w:rFonts w:asciiTheme="majorHAnsi" w:hAnsiTheme="majorHAnsi"/>
        </w:rPr>
        <w:t xml:space="preserve">a následne pre </w:t>
      </w:r>
      <w:r w:rsidR="009150C7" w:rsidRPr="00043506">
        <w:rPr>
          <w:rFonts w:asciiTheme="majorHAnsi" w:hAnsiTheme="majorHAnsi"/>
        </w:rPr>
        <w:t xml:space="preserve">schvalenie projektovej dokumentácie príslušným </w:t>
      </w:r>
      <w:r w:rsidRPr="00043506">
        <w:rPr>
          <w:rFonts w:asciiTheme="majorHAnsi" w:hAnsiTheme="majorHAnsi"/>
        </w:rPr>
        <w:t>Stavebný</w:t>
      </w:r>
      <w:r w:rsidR="009150C7" w:rsidRPr="00043506">
        <w:rPr>
          <w:rFonts w:asciiTheme="majorHAnsi" w:hAnsiTheme="majorHAnsi"/>
        </w:rPr>
        <w:t>m</w:t>
      </w:r>
      <w:r w:rsidRPr="00043506">
        <w:rPr>
          <w:rFonts w:asciiTheme="majorHAnsi" w:hAnsiTheme="majorHAnsi"/>
        </w:rPr>
        <w:t xml:space="preserve"> úrad</w:t>
      </w:r>
      <w:r w:rsidR="009150C7" w:rsidRPr="00043506">
        <w:rPr>
          <w:rFonts w:asciiTheme="majorHAnsi" w:hAnsiTheme="majorHAnsi"/>
        </w:rPr>
        <w:t>om</w:t>
      </w:r>
      <w:r w:rsidRPr="00043506">
        <w:rPr>
          <w:rFonts w:asciiTheme="majorHAnsi" w:hAnsiTheme="majorHAnsi"/>
        </w:rPr>
        <w:t>.</w:t>
      </w:r>
    </w:p>
    <w:p w:rsidR="003C1AFB" w:rsidRPr="009150C7" w:rsidRDefault="003C1AFB" w:rsidP="00F357C7">
      <w:pPr>
        <w:pStyle w:val="Bezriadkovania"/>
      </w:pPr>
    </w:p>
    <w:p w:rsidR="003C1AFB" w:rsidRDefault="003C1AFB" w:rsidP="00237C35">
      <w:pPr>
        <w:jc w:val="both"/>
        <w:rPr>
          <w:rFonts w:asciiTheme="majorHAnsi" w:hAnsiTheme="majorHAnsi"/>
          <w:b/>
          <w:u w:val="single"/>
        </w:rPr>
      </w:pPr>
      <w:r w:rsidRPr="00237C35">
        <w:rPr>
          <w:rFonts w:asciiTheme="majorHAnsi" w:hAnsiTheme="majorHAnsi"/>
          <w:b/>
          <w:u w:val="single"/>
        </w:rPr>
        <w:t>Projektová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dokumentácia</w:t>
      </w:r>
      <w:r w:rsidR="00237C35" w:rsidRPr="00237C35">
        <w:rPr>
          <w:rFonts w:asciiTheme="majorHAnsi" w:hAnsiTheme="majorHAnsi"/>
          <w:b/>
          <w:u w:val="single"/>
        </w:rPr>
        <w:t>,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výkresová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a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textová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časť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Pr="00237C35">
        <w:rPr>
          <w:rFonts w:asciiTheme="majorHAnsi" w:hAnsiTheme="majorHAnsi"/>
          <w:b/>
          <w:u w:val="single"/>
        </w:rPr>
        <w:t>bude</w:t>
      </w:r>
      <w:r w:rsidRPr="00237C35">
        <w:rPr>
          <w:rFonts w:asciiTheme="majorHAnsi" w:hAnsiTheme="majorHAnsi"/>
          <w:b/>
          <w:spacing w:val="19"/>
          <w:u w:val="single"/>
        </w:rPr>
        <w:t xml:space="preserve"> </w:t>
      </w:r>
      <w:r w:rsidR="007D07E0">
        <w:rPr>
          <w:rFonts w:asciiTheme="majorHAnsi" w:hAnsiTheme="majorHAnsi"/>
          <w:b/>
          <w:spacing w:val="19"/>
          <w:u w:val="single"/>
        </w:rPr>
        <w:t xml:space="preserve">minimálne </w:t>
      </w:r>
      <w:r w:rsidRPr="00237C35">
        <w:rPr>
          <w:rFonts w:asciiTheme="majorHAnsi" w:hAnsiTheme="majorHAnsi"/>
          <w:b/>
          <w:u w:val="single"/>
        </w:rPr>
        <w:t>obsahovať:</w:t>
      </w:r>
    </w:p>
    <w:p w:rsidR="00F357C7" w:rsidRDefault="00F357C7" w:rsidP="00237C35">
      <w:pPr>
        <w:jc w:val="both"/>
        <w:rPr>
          <w:rFonts w:asciiTheme="majorHAnsi" w:hAnsiTheme="majorHAnsi"/>
          <w:b/>
          <w:u w:val="single"/>
        </w:rPr>
      </w:pPr>
    </w:p>
    <w:p w:rsidR="00F357C7" w:rsidRPr="00043506" w:rsidRDefault="00F357C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Rekonštrukcia predného nádvoria</w:t>
      </w:r>
      <w:r w:rsidR="00550F38" w:rsidRPr="00043506">
        <w:rPr>
          <w:rFonts w:asciiTheme="majorHAnsi" w:hAnsiTheme="majorHAnsi"/>
        </w:rPr>
        <w:t xml:space="preserve">, dlažba – </w:t>
      </w:r>
      <w:r w:rsidR="003E0F9B" w:rsidRPr="00043506">
        <w:rPr>
          <w:rFonts w:asciiTheme="majorHAnsi" w:hAnsiTheme="majorHAnsi"/>
        </w:rPr>
        <w:t xml:space="preserve">cca </w:t>
      </w:r>
      <w:r w:rsidR="00550F38" w:rsidRPr="00043506">
        <w:rPr>
          <w:rFonts w:asciiTheme="majorHAnsi" w:hAnsiTheme="majorHAnsi"/>
        </w:rPr>
        <w:t>2200m</w:t>
      </w:r>
      <w:r w:rsidR="00550F38" w:rsidRPr="00043506">
        <w:rPr>
          <w:rFonts w:asciiTheme="majorHAnsi" w:hAnsiTheme="majorHAnsi"/>
          <w:vertAlign w:val="superscript"/>
        </w:rPr>
        <w:t>2</w:t>
      </w:r>
      <w:r w:rsidR="004C401E" w:rsidRPr="00043506">
        <w:rPr>
          <w:rFonts w:asciiTheme="majorHAnsi" w:hAnsiTheme="majorHAnsi"/>
        </w:rPr>
        <w:t>,</w:t>
      </w:r>
    </w:p>
    <w:p w:rsidR="00F357C7" w:rsidRPr="00043506" w:rsidRDefault="00F357C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Rekonštrukcia dažďovej kanalizácie</w:t>
      </w:r>
      <w:r w:rsidR="00550F38" w:rsidRPr="00043506">
        <w:rPr>
          <w:rFonts w:asciiTheme="majorHAnsi" w:hAnsiTheme="majorHAnsi"/>
        </w:rPr>
        <w:t>,</w:t>
      </w:r>
    </w:p>
    <w:p w:rsidR="00F357C7" w:rsidRPr="00043506" w:rsidRDefault="00F357C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NN prípojka pre bránu</w:t>
      </w:r>
      <w:r w:rsidR="005B748C" w:rsidRPr="00043506">
        <w:rPr>
          <w:rFonts w:asciiTheme="majorHAnsi" w:hAnsiTheme="majorHAnsi"/>
        </w:rPr>
        <w:t xml:space="preserve"> 2x</w:t>
      </w:r>
      <w:r w:rsidRPr="00043506">
        <w:rPr>
          <w:rFonts w:asciiTheme="majorHAnsi" w:hAnsiTheme="majorHAnsi"/>
        </w:rPr>
        <w:t xml:space="preserve"> – elektrické otváranie</w:t>
      </w:r>
      <w:r w:rsidR="00550F38" w:rsidRPr="00043506">
        <w:rPr>
          <w:rFonts w:asciiTheme="majorHAnsi" w:hAnsiTheme="majorHAnsi"/>
        </w:rPr>
        <w:t>,</w:t>
      </w:r>
    </w:p>
    <w:p w:rsidR="00F357C7" w:rsidRPr="00043506" w:rsidRDefault="00F357C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Vypracovanie rozpočt</w:t>
      </w:r>
      <w:r w:rsidR="00550F38" w:rsidRPr="00043506">
        <w:rPr>
          <w:rFonts w:asciiTheme="majorHAnsi" w:hAnsiTheme="majorHAnsi"/>
        </w:rPr>
        <w:t>u,</w:t>
      </w:r>
    </w:p>
    <w:p w:rsidR="00F357C7" w:rsidRPr="00043506" w:rsidRDefault="00F357C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 xml:space="preserve">Výškopisné a polohopisné </w:t>
      </w:r>
      <w:r w:rsidR="00CF7537" w:rsidRPr="00043506">
        <w:rPr>
          <w:rFonts w:asciiTheme="majorHAnsi" w:hAnsiTheme="majorHAnsi"/>
        </w:rPr>
        <w:t>zameranie</w:t>
      </w:r>
      <w:r w:rsidR="00550F38" w:rsidRPr="00043506">
        <w:rPr>
          <w:rFonts w:asciiTheme="majorHAnsi" w:hAnsiTheme="majorHAnsi"/>
        </w:rPr>
        <w:t>,</w:t>
      </w:r>
    </w:p>
    <w:p w:rsidR="00CF7537" w:rsidRPr="00043506" w:rsidRDefault="00CF753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Kladačský výkres dlažby</w:t>
      </w:r>
      <w:r w:rsidR="00550F38" w:rsidRPr="00043506">
        <w:rPr>
          <w:rFonts w:asciiTheme="majorHAnsi" w:hAnsiTheme="majorHAnsi"/>
        </w:rPr>
        <w:t>,</w:t>
      </w:r>
      <w:r w:rsidRPr="00043506">
        <w:rPr>
          <w:rFonts w:asciiTheme="majorHAnsi" w:hAnsiTheme="majorHAnsi"/>
        </w:rPr>
        <w:t xml:space="preserve"> </w:t>
      </w:r>
    </w:p>
    <w:p w:rsidR="00F357C7" w:rsidRPr="00043506" w:rsidRDefault="00550F38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Požiadavka na n</w:t>
      </w:r>
      <w:r w:rsidR="00CF7537" w:rsidRPr="00043506">
        <w:rPr>
          <w:rFonts w:asciiTheme="majorHAnsi" w:hAnsiTheme="majorHAnsi"/>
        </w:rPr>
        <w:t>osnosť dlažby s podložím - min.8 ton</w:t>
      </w:r>
      <w:r w:rsidRPr="00043506">
        <w:rPr>
          <w:rFonts w:asciiTheme="majorHAnsi" w:hAnsiTheme="majorHAnsi"/>
        </w:rPr>
        <w:t>,</w:t>
      </w:r>
    </w:p>
    <w:p w:rsidR="00CF7537" w:rsidRPr="00043506" w:rsidRDefault="00CF753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>Variantné riešenia druh</w:t>
      </w:r>
      <w:r w:rsidR="00550F38" w:rsidRPr="00043506">
        <w:rPr>
          <w:rFonts w:asciiTheme="majorHAnsi" w:hAnsiTheme="majorHAnsi"/>
        </w:rPr>
        <w:t>u</w:t>
      </w:r>
      <w:r w:rsidRPr="00043506">
        <w:rPr>
          <w:rFonts w:asciiTheme="majorHAnsi" w:hAnsiTheme="majorHAnsi"/>
        </w:rPr>
        <w:t xml:space="preserve"> dlažby a jej povrchová úprava</w:t>
      </w:r>
      <w:r w:rsidR="00ED163C">
        <w:rPr>
          <w:rFonts w:asciiTheme="majorHAnsi" w:hAnsiTheme="majorHAnsi"/>
        </w:rPr>
        <w:t xml:space="preserve"> a mrazuvzdornosť do min.</w:t>
      </w:r>
      <w:r w:rsidR="009279F3">
        <w:rPr>
          <w:rFonts w:asciiTheme="majorHAnsi" w:hAnsiTheme="majorHAnsi"/>
        </w:rPr>
        <w:t>-</w:t>
      </w:r>
      <w:r w:rsidR="00ED163C">
        <w:rPr>
          <w:rFonts w:asciiTheme="majorHAnsi" w:hAnsiTheme="majorHAnsi"/>
        </w:rPr>
        <w:t>35</w:t>
      </w:r>
      <w:r w:rsidR="00ED163C" w:rsidRPr="00ED163C">
        <w:rPr>
          <w:rFonts w:asciiTheme="majorHAnsi" w:hAnsiTheme="majorHAnsi"/>
          <w:vertAlign w:val="superscript"/>
        </w:rPr>
        <w:t>0</w:t>
      </w:r>
      <w:r w:rsidR="00ED163C">
        <w:rPr>
          <w:rFonts w:asciiTheme="majorHAnsi" w:hAnsiTheme="majorHAnsi"/>
        </w:rPr>
        <w:t>C,</w:t>
      </w:r>
    </w:p>
    <w:p w:rsidR="00CF7537" w:rsidRPr="00043506" w:rsidRDefault="00CF7537" w:rsidP="00043506">
      <w:pPr>
        <w:pStyle w:val="Odsekzoznamu"/>
        <w:numPr>
          <w:ilvl w:val="0"/>
          <w:numId w:val="15"/>
        </w:numPr>
        <w:rPr>
          <w:rFonts w:asciiTheme="majorHAnsi" w:hAnsiTheme="majorHAnsi"/>
        </w:rPr>
      </w:pPr>
      <w:r w:rsidRPr="00043506">
        <w:rPr>
          <w:rFonts w:asciiTheme="majorHAnsi" w:hAnsiTheme="majorHAnsi"/>
        </w:rPr>
        <w:t xml:space="preserve">Elektro rozvody pre nasvietenie paláca a </w:t>
      </w:r>
      <w:r w:rsidR="00CB580E" w:rsidRPr="00043506">
        <w:rPr>
          <w:rFonts w:asciiTheme="majorHAnsi" w:hAnsiTheme="majorHAnsi"/>
        </w:rPr>
        <w:t>rozvody pre za</w:t>
      </w:r>
      <w:r w:rsidRPr="00043506">
        <w:rPr>
          <w:rFonts w:asciiTheme="majorHAnsi" w:hAnsiTheme="majorHAnsi"/>
        </w:rPr>
        <w:t>bezpeč</w:t>
      </w:r>
      <w:r w:rsidR="00CB580E" w:rsidRPr="00043506">
        <w:rPr>
          <w:rFonts w:asciiTheme="majorHAnsi" w:hAnsiTheme="majorHAnsi"/>
        </w:rPr>
        <w:t>ovací systém</w:t>
      </w:r>
      <w:r w:rsidR="00550F38" w:rsidRPr="00043506">
        <w:rPr>
          <w:rFonts w:asciiTheme="majorHAnsi" w:hAnsiTheme="majorHAnsi"/>
        </w:rPr>
        <w:t>,</w:t>
      </w:r>
    </w:p>
    <w:p w:rsidR="003C1AFB" w:rsidRPr="00043506" w:rsidRDefault="00CB580E" w:rsidP="00043506">
      <w:pPr>
        <w:pStyle w:val="Odsekzoznamu"/>
        <w:numPr>
          <w:ilvl w:val="0"/>
          <w:numId w:val="15"/>
        </w:numPr>
        <w:rPr>
          <w:rFonts w:asciiTheme="majorHAnsi" w:eastAsia="Times New Roman" w:hAnsiTheme="majorHAnsi" w:cs="Times New Roman"/>
          <w:sz w:val="17"/>
          <w:szCs w:val="17"/>
        </w:rPr>
      </w:pPr>
      <w:r w:rsidRPr="00043506">
        <w:rPr>
          <w:rFonts w:asciiTheme="majorHAnsi" w:hAnsiTheme="majorHAnsi"/>
        </w:rPr>
        <w:t xml:space="preserve">Vyhotovenie projektu v 6 vyhotoveniach </w:t>
      </w:r>
      <w:r w:rsidR="007D3BE3" w:rsidRPr="00043506">
        <w:rPr>
          <w:rFonts w:asciiTheme="majorHAnsi" w:hAnsiTheme="majorHAnsi"/>
        </w:rPr>
        <w:t xml:space="preserve">aj </w:t>
      </w:r>
      <w:r w:rsidRPr="00043506">
        <w:rPr>
          <w:rFonts w:asciiTheme="majorHAnsi" w:hAnsiTheme="majorHAnsi"/>
        </w:rPr>
        <w:t xml:space="preserve">v digitálnej forme. </w:t>
      </w:r>
      <w:r w:rsidR="008F3BAF" w:rsidRPr="00043506">
        <w:rPr>
          <w:rFonts w:asciiTheme="majorHAnsi" w:hAnsiTheme="majorHAnsi"/>
        </w:rPr>
        <w:t xml:space="preserve"> </w:t>
      </w:r>
    </w:p>
    <w:p w:rsidR="00CB580E" w:rsidRPr="00CB580E" w:rsidRDefault="00CB580E" w:rsidP="00CB580E">
      <w:pPr>
        <w:jc w:val="both"/>
        <w:rPr>
          <w:rFonts w:ascii="Times New Roman" w:eastAsia="Times New Roman" w:hAnsi="Times New Roman" w:cs="Times New Roman"/>
          <w:color w:val="0000FF"/>
          <w:sz w:val="17"/>
          <w:szCs w:val="17"/>
        </w:rPr>
      </w:pPr>
    </w:p>
    <w:p w:rsidR="003C1AFB" w:rsidRPr="00EA0980" w:rsidRDefault="003C1AFB" w:rsidP="006575A6">
      <w:pPr>
        <w:jc w:val="both"/>
        <w:rPr>
          <w:rFonts w:asciiTheme="majorHAnsi" w:hAnsiTheme="majorHAnsi"/>
          <w:b/>
          <w:u w:val="single"/>
        </w:rPr>
      </w:pPr>
      <w:r w:rsidRPr="00EA0980">
        <w:rPr>
          <w:rFonts w:asciiTheme="majorHAnsi" w:hAnsiTheme="majorHAnsi"/>
          <w:b/>
          <w:u w:val="single"/>
        </w:rPr>
        <w:t>Navrhovaná</w:t>
      </w:r>
      <w:r w:rsidRPr="00EA0980">
        <w:rPr>
          <w:rFonts w:asciiTheme="majorHAnsi" w:hAnsiTheme="majorHAnsi"/>
          <w:b/>
          <w:spacing w:val="3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cena</w:t>
      </w:r>
      <w:r w:rsidRPr="00EA0980">
        <w:rPr>
          <w:rFonts w:asciiTheme="majorHAnsi" w:hAnsiTheme="majorHAnsi"/>
          <w:b/>
          <w:spacing w:val="3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predmetu</w:t>
      </w:r>
      <w:r w:rsidRPr="00EA0980">
        <w:rPr>
          <w:rFonts w:asciiTheme="majorHAnsi" w:hAnsiTheme="majorHAnsi"/>
          <w:b/>
          <w:spacing w:val="1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zákazky</w:t>
      </w:r>
      <w:r w:rsidRPr="00EA0980">
        <w:rPr>
          <w:rFonts w:asciiTheme="majorHAnsi" w:hAnsiTheme="majorHAnsi"/>
          <w:b/>
          <w:spacing w:val="5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–</w:t>
      </w:r>
      <w:r w:rsidRPr="00EA0980">
        <w:rPr>
          <w:rFonts w:asciiTheme="majorHAnsi" w:hAnsiTheme="majorHAnsi"/>
          <w:b/>
          <w:spacing w:val="1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Kalkulácia</w:t>
      </w:r>
      <w:r w:rsidRPr="00EA0980">
        <w:rPr>
          <w:rFonts w:asciiTheme="majorHAnsi" w:hAnsiTheme="majorHAnsi"/>
          <w:b/>
          <w:spacing w:val="3"/>
          <w:u w:val="single"/>
        </w:rPr>
        <w:t xml:space="preserve"> </w:t>
      </w:r>
      <w:r w:rsidRPr="00EA0980">
        <w:rPr>
          <w:rFonts w:asciiTheme="majorHAnsi" w:hAnsiTheme="majorHAnsi"/>
          <w:b/>
          <w:spacing w:val="1"/>
          <w:u w:val="single"/>
        </w:rPr>
        <w:t>ceny</w:t>
      </w:r>
      <w:r w:rsidRPr="00EA0980">
        <w:rPr>
          <w:rFonts w:asciiTheme="majorHAnsi" w:hAnsiTheme="majorHAnsi"/>
          <w:b/>
          <w:u w:val="single"/>
        </w:rPr>
        <w:t xml:space="preserve"> </w:t>
      </w:r>
      <w:r w:rsidRPr="00EA0980">
        <w:rPr>
          <w:rFonts w:asciiTheme="majorHAnsi" w:hAnsiTheme="majorHAnsi"/>
          <w:b/>
          <w:spacing w:val="7"/>
          <w:u w:val="single"/>
        </w:rPr>
        <w:t xml:space="preserve"> </w:t>
      </w:r>
      <w:r w:rsidRPr="00EA0980">
        <w:rPr>
          <w:rFonts w:asciiTheme="majorHAnsi" w:hAnsiTheme="majorHAnsi"/>
          <w:b/>
          <w:spacing w:val="-1"/>
          <w:u w:val="single"/>
        </w:rPr>
        <w:t>podľa</w:t>
      </w:r>
      <w:r w:rsidRPr="00EA0980">
        <w:rPr>
          <w:rFonts w:asciiTheme="majorHAnsi" w:hAnsiTheme="majorHAnsi"/>
          <w:b/>
          <w:spacing w:val="3"/>
          <w:u w:val="single"/>
        </w:rPr>
        <w:t xml:space="preserve"> </w:t>
      </w:r>
      <w:r w:rsidRPr="00EA0980">
        <w:rPr>
          <w:rFonts w:asciiTheme="majorHAnsi" w:hAnsiTheme="majorHAnsi"/>
          <w:b/>
          <w:spacing w:val="-1"/>
          <w:u w:val="single"/>
        </w:rPr>
        <w:t>špecifikácie</w:t>
      </w:r>
      <w:r w:rsidRPr="00EA0980">
        <w:rPr>
          <w:rFonts w:asciiTheme="majorHAnsi" w:hAnsiTheme="majorHAnsi"/>
          <w:b/>
          <w:spacing w:val="4"/>
          <w:u w:val="single"/>
        </w:rPr>
        <w:t xml:space="preserve"> </w:t>
      </w:r>
      <w:r w:rsidRPr="00EA0980">
        <w:rPr>
          <w:rFonts w:asciiTheme="majorHAnsi" w:hAnsiTheme="majorHAnsi"/>
          <w:b/>
          <w:spacing w:val="-1"/>
          <w:u w:val="single"/>
        </w:rPr>
        <w:t>predmetu</w:t>
      </w:r>
      <w:r w:rsidRPr="00EA0980">
        <w:rPr>
          <w:rFonts w:asciiTheme="majorHAnsi" w:hAnsiTheme="majorHAnsi"/>
          <w:b/>
          <w:spacing w:val="3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zákazky</w:t>
      </w:r>
      <w:r w:rsidRPr="00EA0980">
        <w:rPr>
          <w:rFonts w:asciiTheme="majorHAnsi" w:hAnsiTheme="majorHAnsi"/>
          <w:b/>
          <w:w w:val="94"/>
          <w:u w:val="single"/>
        </w:rPr>
        <w:t xml:space="preserve"> </w:t>
      </w:r>
      <w:r w:rsidRPr="00EA0980">
        <w:rPr>
          <w:rFonts w:asciiTheme="majorHAnsi" w:hAnsiTheme="majorHAnsi"/>
          <w:b/>
          <w:w w:val="99"/>
          <w:u w:val="single"/>
        </w:rPr>
        <w:t xml:space="preserve"> </w:t>
      </w:r>
      <w:r w:rsidR="00D933B1">
        <w:rPr>
          <w:rFonts w:asciiTheme="majorHAnsi" w:hAnsiTheme="majorHAnsi"/>
          <w:b/>
          <w:w w:val="99"/>
          <w:u w:val="single"/>
        </w:rPr>
        <w:t>v</w:t>
      </w:r>
      <w:r w:rsidRPr="00EA0980">
        <w:rPr>
          <w:rFonts w:asciiTheme="majorHAnsi" w:hAnsiTheme="majorHAnsi"/>
          <w:b/>
          <w:spacing w:val="-4"/>
          <w:u w:val="single"/>
        </w:rPr>
        <w:t xml:space="preserve"> </w:t>
      </w:r>
      <w:r w:rsidRPr="00EA0980">
        <w:rPr>
          <w:rFonts w:asciiTheme="majorHAnsi" w:hAnsiTheme="majorHAnsi"/>
          <w:b/>
          <w:spacing w:val="-1"/>
          <w:u w:val="single"/>
        </w:rPr>
        <w:t>Prílohe</w:t>
      </w:r>
      <w:r w:rsidRPr="00EA0980">
        <w:rPr>
          <w:rFonts w:asciiTheme="majorHAnsi" w:hAnsiTheme="majorHAnsi"/>
          <w:b/>
          <w:spacing w:val="-4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č.</w:t>
      </w:r>
      <w:r w:rsidRPr="00EA0980">
        <w:rPr>
          <w:rFonts w:asciiTheme="majorHAnsi" w:hAnsiTheme="majorHAnsi"/>
          <w:b/>
          <w:spacing w:val="-4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1</w:t>
      </w:r>
      <w:r w:rsidRPr="00EA0980">
        <w:rPr>
          <w:rFonts w:asciiTheme="majorHAnsi" w:hAnsiTheme="majorHAnsi"/>
          <w:b/>
          <w:spacing w:val="-3"/>
          <w:u w:val="single"/>
        </w:rPr>
        <w:t xml:space="preserve"> </w:t>
      </w:r>
      <w:r w:rsidRPr="00EA0980">
        <w:rPr>
          <w:rFonts w:asciiTheme="majorHAnsi" w:hAnsiTheme="majorHAnsi"/>
          <w:b/>
          <w:spacing w:val="1"/>
          <w:u w:val="single"/>
        </w:rPr>
        <w:t>Výzvy</w:t>
      </w:r>
      <w:r w:rsidRPr="00EA0980">
        <w:rPr>
          <w:rFonts w:asciiTheme="majorHAnsi" w:hAnsiTheme="majorHAnsi"/>
          <w:b/>
          <w:spacing w:val="-2"/>
          <w:u w:val="single"/>
        </w:rPr>
        <w:t xml:space="preserve"> </w:t>
      </w:r>
      <w:r w:rsidRPr="00EA0980">
        <w:rPr>
          <w:rFonts w:asciiTheme="majorHAnsi" w:hAnsiTheme="majorHAnsi"/>
          <w:b/>
          <w:spacing w:val="1"/>
          <w:u w:val="single"/>
        </w:rPr>
        <w:t>na</w:t>
      </w:r>
      <w:r w:rsidRPr="00EA0980">
        <w:rPr>
          <w:rFonts w:asciiTheme="majorHAnsi" w:hAnsiTheme="majorHAnsi"/>
          <w:b/>
          <w:spacing w:val="-4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predkladanie</w:t>
      </w:r>
      <w:r w:rsidRPr="00EA0980">
        <w:rPr>
          <w:rFonts w:asciiTheme="majorHAnsi" w:hAnsiTheme="majorHAnsi"/>
          <w:b/>
          <w:spacing w:val="-4"/>
          <w:u w:val="single"/>
        </w:rPr>
        <w:t xml:space="preserve"> </w:t>
      </w:r>
      <w:r w:rsidRPr="00EA0980">
        <w:rPr>
          <w:rFonts w:asciiTheme="majorHAnsi" w:hAnsiTheme="majorHAnsi"/>
          <w:b/>
          <w:u w:val="single"/>
        </w:rPr>
        <w:t>ponúk.</w:t>
      </w:r>
    </w:p>
    <w:p w:rsidR="003C1AFB" w:rsidRPr="003C1AFB" w:rsidRDefault="003C1AFB" w:rsidP="003C1AFB">
      <w:pPr>
        <w:rPr>
          <w:rFonts w:ascii="Times New Roman" w:eastAsia="Times New Roman" w:hAnsi="Times New Roman" w:cs="Times New Roman"/>
          <w:color w:val="0000FF"/>
          <w:sz w:val="20"/>
          <w:szCs w:val="20"/>
        </w:rPr>
      </w:pPr>
    </w:p>
    <w:p w:rsidR="003C1AFB" w:rsidRPr="003C1AFB" w:rsidRDefault="003C1AFB" w:rsidP="003C1AFB">
      <w:pPr>
        <w:spacing w:before="6"/>
        <w:rPr>
          <w:rFonts w:ascii="Times New Roman" w:eastAsia="Times New Roman" w:hAnsi="Times New Roman" w:cs="Times New Roman"/>
          <w:color w:val="0000FF"/>
          <w:sz w:val="12"/>
          <w:szCs w:val="12"/>
        </w:rPr>
      </w:pPr>
    </w:p>
    <w:tbl>
      <w:tblPr>
        <w:tblStyle w:val="TableNormal"/>
        <w:tblW w:w="0" w:type="auto"/>
        <w:tblInd w:w="6" w:type="dxa"/>
        <w:tblLayout w:type="fixed"/>
        <w:tblLook w:val="01E0" w:firstRow="1" w:lastRow="1" w:firstColumn="1" w:lastColumn="1" w:noHBand="0" w:noVBand="0"/>
      </w:tblPr>
      <w:tblGrid>
        <w:gridCol w:w="4395"/>
        <w:gridCol w:w="1842"/>
        <w:gridCol w:w="1418"/>
        <w:gridCol w:w="1843"/>
      </w:tblGrid>
      <w:tr w:rsidR="00EA0980" w:rsidRPr="001644EB" w:rsidTr="00764581">
        <w:trPr>
          <w:trHeight w:hRule="exact" w:val="633"/>
        </w:trPr>
        <w:tc>
          <w:tcPr>
            <w:tcW w:w="43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 w:themeFill="background1" w:themeFillShade="D9"/>
          </w:tcPr>
          <w:p w:rsidR="001644EB" w:rsidRDefault="003865D5" w:rsidP="003865D5">
            <w:pPr>
              <w:jc w:val="center"/>
              <w:rPr>
                <w:rFonts w:asciiTheme="majorHAnsi" w:hAnsiTheme="majorHAnsi"/>
              </w:rPr>
            </w:pPr>
            <w:r w:rsidRPr="001644EB">
              <w:rPr>
                <w:rFonts w:asciiTheme="majorHAnsi" w:hAnsiTheme="majorHAnsi"/>
                <w:spacing w:val="2"/>
              </w:rPr>
              <w:t xml:space="preserve">Zákazka </w:t>
            </w:r>
            <w:r w:rsidRPr="001644EB">
              <w:rPr>
                <w:rFonts w:asciiTheme="majorHAnsi" w:hAnsiTheme="majorHAnsi"/>
                <w:spacing w:val="-1"/>
              </w:rPr>
              <w:t xml:space="preserve">podľa </w:t>
            </w:r>
            <w:r w:rsidRPr="001644EB">
              <w:rPr>
                <w:rFonts w:asciiTheme="majorHAnsi" w:hAnsiTheme="majorHAnsi"/>
              </w:rPr>
              <w:t xml:space="preserve">§117 zákona 343/2015 Z.z. </w:t>
            </w:r>
          </w:p>
          <w:p w:rsidR="003C1AFB" w:rsidRPr="001644EB" w:rsidRDefault="003865D5" w:rsidP="003865D5">
            <w:pPr>
              <w:jc w:val="center"/>
              <w:rPr>
                <w:rFonts w:asciiTheme="majorHAnsi" w:eastAsia="Times New Roman" w:hAnsiTheme="majorHAnsi" w:cs="Times New Roman"/>
              </w:rPr>
            </w:pPr>
            <w:r w:rsidRPr="001644EB">
              <w:rPr>
                <w:rFonts w:asciiTheme="majorHAnsi" w:hAnsiTheme="majorHAnsi"/>
              </w:rPr>
              <w:t>o verejnom obstarávaní a v z. n. p.</w:t>
            </w:r>
            <w:r w:rsidR="00EA0980" w:rsidRPr="001644EB">
              <w:rPr>
                <w:rFonts w:asciiTheme="majorHAnsi" w:eastAsia="Times New Roman" w:hAnsiTheme="majorHAnsi" w:cs="Times New Roman"/>
              </w:rPr>
              <w:t xml:space="preserve"> </w:t>
            </w:r>
          </w:p>
        </w:tc>
        <w:tc>
          <w:tcPr>
            <w:tcW w:w="1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 w:themeFill="background1" w:themeFillShade="D9"/>
          </w:tcPr>
          <w:p w:rsidR="00EA0980" w:rsidRPr="001644EB" w:rsidRDefault="00764581" w:rsidP="00EA0980">
            <w:pPr>
              <w:jc w:val="center"/>
              <w:rPr>
                <w:rFonts w:asciiTheme="majorHAnsi" w:hAnsiTheme="majorHAnsi"/>
                <w:spacing w:val="-1"/>
              </w:rPr>
            </w:pPr>
            <w:r>
              <w:rPr>
                <w:rFonts w:asciiTheme="majorHAnsi" w:hAnsiTheme="majorHAnsi"/>
                <w:spacing w:val="-1"/>
              </w:rPr>
              <w:t>Navrhovaná cena</w:t>
            </w:r>
          </w:p>
          <w:p w:rsidR="003C1AFB" w:rsidRPr="001644EB" w:rsidRDefault="003C1AFB" w:rsidP="00EA0980">
            <w:pPr>
              <w:jc w:val="center"/>
              <w:rPr>
                <w:rFonts w:asciiTheme="majorHAnsi" w:hAnsiTheme="majorHAnsi"/>
              </w:rPr>
            </w:pPr>
            <w:r w:rsidRPr="001644EB">
              <w:rPr>
                <w:rFonts w:asciiTheme="majorHAnsi" w:hAnsiTheme="majorHAnsi"/>
              </w:rPr>
              <w:t>v</w:t>
            </w:r>
            <w:r w:rsidRPr="001644EB">
              <w:rPr>
                <w:rFonts w:asciiTheme="majorHAnsi" w:hAnsiTheme="majorHAnsi"/>
                <w:spacing w:val="-3"/>
              </w:rPr>
              <w:t xml:space="preserve"> </w:t>
            </w:r>
            <w:r w:rsidRPr="001644EB">
              <w:rPr>
                <w:rFonts w:asciiTheme="majorHAnsi" w:hAnsiTheme="majorHAnsi"/>
              </w:rPr>
              <w:t>€</w:t>
            </w:r>
            <w:r w:rsidRPr="001644EB">
              <w:rPr>
                <w:rFonts w:asciiTheme="majorHAnsi" w:hAnsiTheme="majorHAnsi"/>
                <w:spacing w:val="-2"/>
              </w:rPr>
              <w:t xml:space="preserve"> </w:t>
            </w:r>
            <w:r w:rsidRPr="001644EB">
              <w:rPr>
                <w:rFonts w:asciiTheme="majorHAnsi" w:hAnsiTheme="majorHAnsi"/>
              </w:rPr>
              <w:t>bez</w:t>
            </w:r>
            <w:r w:rsidRPr="001644EB">
              <w:rPr>
                <w:rFonts w:asciiTheme="majorHAnsi" w:hAnsiTheme="majorHAnsi"/>
                <w:spacing w:val="-3"/>
              </w:rPr>
              <w:t xml:space="preserve"> </w:t>
            </w:r>
            <w:r w:rsidRPr="001644EB">
              <w:rPr>
                <w:rFonts w:asciiTheme="majorHAnsi" w:hAnsiTheme="majorHAnsi"/>
                <w:spacing w:val="-1"/>
              </w:rPr>
              <w:t>DPH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 w:themeFill="background1" w:themeFillShade="D9"/>
          </w:tcPr>
          <w:p w:rsidR="00EA0980" w:rsidRPr="001644EB" w:rsidRDefault="003C1AFB" w:rsidP="00EA0980">
            <w:pPr>
              <w:jc w:val="center"/>
              <w:rPr>
                <w:rFonts w:asciiTheme="majorHAnsi" w:hAnsiTheme="majorHAnsi"/>
                <w:spacing w:val="-3"/>
              </w:rPr>
            </w:pPr>
            <w:r w:rsidRPr="001644EB">
              <w:rPr>
                <w:rFonts w:asciiTheme="majorHAnsi" w:hAnsiTheme="majorHAnsi"/>
                <w:spacing w:val="-1"/>
              </w:rPr>
              <w:t>Výška</w:t>
            </w:r>
          </w:p>
          <w:p w:rsidR="003C1AFB" w:rsidRPr="001644EB" w:rsidRDefault="003C1AFB" w:rsidP="00EA0980">
            <w:pPr>
              <w:jc w:val="center"/>
              <w:rPr>
                <w:rFonts w:asciiTheme="majorHAnsi" w:hAnsiTheme="majorHAnsi"/>
              </w:rPr>
            </w:pPr>
            <w:r w:rsidRPr="001644EB">
              <w:rPr>
                <w:rFonts w:asciiTheme="majorHAnsi" w:hAnsiTheme="majorHAnsi"/>
                <w:spacing w:val="-1"/>
              </w:rPr>
              <w:t>DPH</w:t>
            </w:r>
            <w:r w:rsidRPr="001644EB">
              <w:rPr>
                <w:rFonts w:asciiTheme="majorHAnsi" w:hAnsiTheme="majorHAnsi"/>
                <w:spacing w:val="-3"/>
              </w:rPr>
              <w:t xml:space="preserve"> </w:t>
            </w:r>
            <w:r w:rsidRPr="001644EB">
              <w:rPr>
                <w:rFonts w:asciiTheme="majorHAnsi" w:hAnsiTheme="majorHAnsi"/>
              </w:rPr>
              <w:t>v</w:t>
            </w:r>
            <w:r w:rsidRPr="001644EB">
              <w:rPr>
                <w:rFonts w:asciiTheme="majorHAnsi" w:hAnsiTheme="majorHAnsi"/>
                <w:spacing w:val="-3"/>
              </w:rPr>
              <w:t xml:space="preserve"> </w:t>
            </w:r>
            <w:r w:rsidRPr="001644EB">
              <w:rPr>
                <w:rFonts w:asciiTheme="majorHAnsi" w:hAnsiTheme="majorHAnsi"/>
              </w:rPr>
              <w:t>€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 w:themeFill="background1" w:themeFillShade="D9"/>
          </w:tcPr>
          <w:p w:rsidR="00764581" w:rsidRPr="001644EB" w:rsidRDefault="00764581" w:rsidP="00764581">
            <w:pPr>
              <w:jc w:val="center"/>
              <w:rPr>
                <w:rFonts w:asciiTheme="majorHAnsi" w:hAnsiTheme="majorHAnsi"/>
                <w:spacing w:val="-1"/>
              </w:rPr>
            </w:pPr>
            <w:r>
              <w:rPr>
                <w:rFonts w:asciiTheme="majorHAnsi" w:hAnsiTheme="majorHAnsi"/>
                <w:spacing w:val="-1"/>
              </w:rPr>
              <w:t>Navrhovaná cena</w:t>
            </w:r>
          </w:p>
          <w:p w:rsidR="003C1AFB" w:rsidRPr="001644EB" w:rsidRDefault="003C1AFB" w:rsidP="00EA0980">
            <w:pPr>
              <w:jc w:val="center"/>
              <w:rPr>
                <w:rFonts w:asciiTheme="majorHAnsi" w:hAnsiTheme="majorHAnsi"/>
              </w:rPr>
            </w:pPr>
            <w:r w:rsidRPr="001644EB">
              <w:rPr>
                <w:rFonts w:asciiTheme="majorHAnsi" w:hAnsiTheme="majorHAnsi"/>
              </w:rPr>
              <w:t>v</w:t>
            </w:r>
            <w:r w:rsidRPr="001644EB">
              <w:rPr>
                <w:rFonts w:asciiTheme="majorHAnsi" w:hAnsiTheme="majorHAnsi"/>
                <w:spacing w:val="-2"/>
              </w:rPr>
              <w:t xml:space="preserve"> </w:t>
            </w:r>
            <w:r w:rsidRPr="001644EB">
              <w:rPr>
                <w:rFonts w:asciiTheme="majorHAnsi" w:hAnsiTheme="majorHAnsi"/>
              </w:rPr>
              <w:t>€</w:t>
            </w:r>
            <w:r w:rsidRPr="001644EB">
              <w:rPr>
                <w:rFonts w:asciiTheme="majorHAnsi" w:hAnsiTheme="majorHAnsi"/>
                <w:spacing w:val="-2"/>
              </w:rPr>
              <w:t xml:space="preserve"> </w:t>
            </w:r>
            <w:r w:rsidRPr="001644EB">
              <w:rPr>
                <w:rFonts w:asciiTheme="majorHAnsi" w:hAnsiTheme="majorHAnsi"/>
              </w:rPr>
              <w:t>s</w:t>
            </w:r>
            <w:r w:rsidRPr="001644EB">
              <w:rPr>
                <w:rFonts w:asciiTheme="majorHAnsi" w:hAnsiTheme="majorHAnsi"/>
                <w:spacing w:val="-2"/>
              </w:rPr>
              <w:t xml:space="preserve"> </w:t>
            </w:r>
            <w:r w:rsidRPr="001644EB">
              <w:rPr>
                <w:rFonts w:asciiTheme="majorHAnsi" w:hAnsiTheme="majorHAnsi"/>
                <w:spacing w:val="-1"/>
              </w:rPr>
              <w:t>DPH</w:t>
            </w:r>
          </w:p>
        </w:tc>
      </w:tr>
      <w:tr w:rsidR="00EA0980" w:rsidRPr="003865D5" w:rsidTr="00764581">
        <w:trPr>
          <w:trHeight w:hRule="exact" w:val="983"/>
        </w:trPr>
        <w:tc>
          <w:tcPr>
            <w:tcW w:w="43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865D5" w:rsidRPr="001644EB" w:rsidRDefault="003865D5" w:rsidP="003865D5">
            <w:pPr>
              <w:pStyle w:val="Zkladntext"/>
              <w:spacing w:line="300" w:lineRule="exact"/>
              <w:jc w:val="center"/>
              <w:rPr>
                <w:rFonts w:cs="Arial"/>
                <w:b/>
              </w:rPr>
            </w:pPr>
            <w:r w:rsidRPr="001644EB">
              <w:rPr>
                <w:rFonts w:asciiTheme="majorHAnsi" w:eastAsia="Times New Roman" w:hAnsiTheme="majorHAnsi" w:cs="Times New Roman"/>
                <w:b/>
              </w:rPr>
              <w:t>Vypracovanie projektovej dokumentácie</w:t>
            </w:r>
            <w:r w:rsidRPr="001644EB">
              <w:rPr>
                <w:rFonts w:asciiTheme="majorHAnsi" w:hAnsiTheme="majorHAnsi"/>
                <w:b/>
              </w:rPr>
              <w:t xml:space="preserve"> na rekonštrukciu dlažby predného nádvoria Grassalkovičovho paláca KP SR</w:t>
            </w:r>
          </w:p>
          <w:p w:rsidR="003C1AFB" w:rsidRPr="003865D5" w:rsidRDefault="003C1AFB" w:rsidP="007C44D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AFB" w:rsidRDefault="003C1AFB" w:rsidP="003703F8"/>
          <w:p w:rsidR="003865D5" w:rsidRPr="003865D5" w:rsidRDefault="003865D5" w:rsidP="003703F8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AFB" w:rsidRDefault="003C1AFB" w:rsidP="003703F8"/>
          <w:p w:rsidR="003865D5" w:rsidRPr="003865D5" w:rsidRDefault="003865D5" w:rsidP="003703F8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AFB" w:rsidRDefault="003C1AFB" w:rsidP="003703F8"/>
          <w:p w:rsidR="003865D5" w:rsidRPr="003865D5" w:rsidRDefault="003865D5" w:rsidP="003703F8"/>
        </w:tc>
      </w:tr>
    </w:tbl>
    <w:p w:rsidR="00820F61" w:rsidRPr="00043506" w:rsidRDefault="00820F61" w:rsidP="00820F61">
      <w:pPr>
        <w:pStyle w:val="Zkladntext"/>
        <w:spacing w:line="300" w:lineRule="exact"/>
        <w:rPr>
          <w:rFonts w:asciiTheme="majorHAnsi" w:hAnsiTheme="majorHAnsi"/>
          <w:sz w:val="18"/>
          <w:szCs w:val="18"/>
          <w:lang w:val="sk-SK"/>
        </w:rPr>
      </w:pPr>
      <w:r w:rsidRPr="00043506">
        <w:rPr>
          <w:rFonts w:asciiTheme="majorHAnsi" w:hAnsiTheme="majorHAnsi"/>
          <w:b/>
          <w:spacing w:val="-1"/>
          <w:sz w:val="18"/>
          <w:szCs w:val="18"/>
          <w:lang w:val="sk-SK"/>
        </w:rPr>
        <w:t>*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platiteľ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DPH 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uvedie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cenu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s</w:t>
      </w:r>
      <w:r w:rsidRPr="00043506">
        <w:rPr>
          <w:rFonts w:asciiTheme="majorHAnsi" w:hAnsiTheme="majorHAnsi"/>
          <w:spacing w:val="1"/>
          <w:sz w:val="18"/>
          <w:szCs w:val="18"/>
          <w:lang w:val="sk-SK"/>
        </w:rPr>
        <w:t xml:space="preserve"> 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DPH, 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neplatiteľ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DPH 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uvedie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</w:t>
      </w:r>
      <w:r w:rsidRPr="00043506">
        <w:rPr>
          <w:rFonts w:asciiTheme="majorHAnsi" w:hAnsiTheme="majorHAnsi"/>
          <w:spacing w:val="-1"/>
          <w:sz w:val="18"/>
          <w:szCs w:val="18"/>
          <w:lang w:val="sk-SK"/>
        </w:rPr>
        <w:t>cenu</w:t>
      </w:r>
      <w:r w:rsidRPr="00043506">
        <w:rPr>
          <w:rFonts w:asciiTheme="majorHAnsi" w:hAnsiTheme="majorHAnsi"/>
          <w:sz w:val="18"/>
          <w:szCs w:val="18"/>
          <w:lang w:val="sk-SK"/>
        </w:rPr>
        <w:t xml:space="preserve"> bez</w:t>
      </w:r>
      <w:r w:rsidRPr="00043506">
        <w:rPr>
          <w:rFonts w:asciiTheme="majorHAnsi" w:hAnsiTheme="majorHAnsi"/>
          <w:spacing w:val="1"/>
          <w:sz w:val="18"/>
          <w:szCs w:val="18"/>
          <w:lang w:val="sk-SK"/>
        </w:rPr>
        <w:t xml:space="preserve"> </w:t>
      </w:r>
      <w:r w:rsidRPr="00043506">
        <w:rPr>
          <w:rFonts w:asciiTheme="majorHAnsi" w:hAnsiTheme="majorHAnsi"/>
          <w:sz w:val="18"/>
          <w:szCs w:val="18"/>
          <w:lang w:val="sk-SK"/>
        </w:rPr>
        <w:t>DPH</w:t>
      </w:r>
      <w:r w:rsidR="007203BE" w:rsidRPr="00043506">
        <w:rPr>
          <w:rFonts w:asciiTheme="majorHAnsi" w:hAnsiTheme="majorHAnsi"/>
          <w:sz w:val="18"/>
          <w:szCs w:val="18"/>
          <w:lang w:val="sk-SK"/>
        </w:rPr>
        <w:t xml:space="preserve"> ako cenu konečnú</w:t>
      </w:r>
    </w:p>
    <w:p w:rsidR="00EA0980" w:rsidRDefault="00EA0980" w:rsidP="00EA0980">
      <w:pPr>
        <w:pStyle w:val="Zkladntext"/>
        <w:spacing w:line="300" w:lineRule="exact"/>
        <w:rPr>
          <w:rFonts w:cs="Arial"/>
        </w:rPr>
      </w:pPr>
    </w:p>
    <w:p w:rsidR="003865D5" w:rsidRDefault="003865D5" w:rsidP="00EA0980">
      <w:pPr>
        <w:pStyle w:val="Zkladntext"/>
        <w:tabs>
          <w:tab w:val="left" w:pos="6663"/>
        </w:tabs>
        <w:spacing w:line="300" w:lineRule="exact"/>
        <w:jc w:val="center"/>
        <w:rPr>
          <w:rFonts w:asciiTheme="majorHAnsi" w:hAnsiTheme="majorHAnsi" w:cs="Arial"/>
        </w:rPr>
      </w:pPr>
    </w:p>
    <w:p w:rsidR="00656FC2" w:rsidRDefault="00A579ED" w:rsidP="00CE678F">
      <w:pPr>
        <w:pStyle w:val="Zkladntext"/>
        <w:tabs>
          <w:tab w:val="left" w:pos="6663"/>
        </w:tabs>
        <w:spacing w:line="300" w:lineRule="exact"/>
        <w:ind w:left="0"/>
        <w:rPr>
          <w:rFonts w:ascii="Cambria" w:hAnsi="Cambria"/>
          <w:b/>
          <w:sz w:val="22"/>
          <w:szCs w:val="22"/>
          <w:lang w:val="sk-SK"/>
        </w:rPr>
      </w:pPr>
      <w:r>
        <w:rPr>
          <w:rFonts w:asciiTheme="majorHAnsi" w:hAnsiTheme="majorHAnsi" w:cs="Arial"/>
        </w:rPr>
        <w:tab/>
      </w:r>
      <w:r w:rsidR="00820F61" w:rsidRPr="00D06256">
        <w:rPr>
          <w:rFonts w:asciiTheme="majorHAnsi" w:hAnsiTheme="majorHAnsi" w:cs="Arial"/>
        </w:rPr>
        <w:t>Pečiatka a podpis uchádzača</w:t>
      </w:r>
    </w:p>
    <w:sectPr w:rsidR="00656FC2">
      <w:footerReference w:type="default" r:id="rId9"/>
      <w:pgSz w:w="11907" w:h="16839" w:code="9"/>
      <w:pgMar w:top="1134" w:right="1134" w:bottom="1208" w:left="1247" w:header="0" w:footer="56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CD9" w:rsidRDefault="00352CD9">
      <w:r>
        <w:separator/>
      </w:r>
    </w:p>
  </w:endnote>
  <w:endnote w:type="continuationSeparator" w:id="0">
    <w:p w:rsidR="00352CD9" w:rsidRDefault="00352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9802298"/>
      <w:docPartObj>
        <w:docPartGallery w:val="Page Numbers (Bottom of Page)"/>
        <w:docPartUnique/>
      </w:docPartObj>
    </w:sdtPr>
    <w:sdtEndPr/>
    <w:sdtContent>
      <w:p w:rsidR="007D106D" w:rsidRDefault="003038C7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2DAF" w:rsidRPr="00C02DAF">
          <w:rPr>
            <w:noProof/>
            <w:lang w:val="sk-SK"/>
          </w:rPr>
          <w:t>1</w:t>
        </w:r>
        <w:r>
          <w:fldChar w:fldCharType="end"/>
        </w:r>
      </w:p>
    </w:sdtContent>
  </w:sdt>
  <w:p w:rsidR="007D106D" w:rsidRDefault="007D106D">
    <w:pPr>
      <w:spacing w:line="14" w:lineRule="auto"/>
      <w:rPr>
        <w:sz w:val="2"/>
        <w:szCs w:val="2"/>
      </w:rPr>
    </w:pPr>
  </w:p>
  <w:p w:rsidR="007D106D" w:rsidRDefault="007D106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CD9" w:rsidRDefault="00352CD9">
      <w:r>
        <w:separator/>
      </w:r>
    </w:p>
  </w:footnote>
  <w:footnote w:type="continuationSeparator" w:id="0">
    <w:p w:rsidR="00352CD9" w:rsidRDefault="00352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D76A7"/>
    <w:multiLevelType w:val="hybridMultilevel"/>
    <w:tmpl w:val="58D44B56"/>
    <w:lvl w:ilvl="0" w:tplc="782C9C60">
      <w:start w:val="1"/>
      <w:numFmt w:val="bullet"/>
      <w:lvlText w:val="•"/>
      <w:lvlJc w:val="left"/>
      <w:pPr>
        <w:ind w:left="476" w:hanging="360"/>
      </w:pPr>
      <w:rPr>
        <w:rFonts w:ascii="Courier New" w:eastAsia="Courier New" w:hAnsi="Courier New" w:hint="default"/>
        <w:w w:val="76"/>
        <w:sz w:val="24"/>
        <w:szCs w:val="24"/>
      </w:rPr>
    </w:lvl>
    <w:lvl w:ilvl="1" w:tplc="966AFD5A">
      <w:start w:val="1"/>
      <w:numFmt w:val="bullet"/>
      <w:lvlText w:val="•"/>
      <w:lvlJc w:val="left"/>
      <w:pPr>
        <w:ind w:left="836" w:hanging="348"/>
      </w:pPr>
      <w:rPr>
        <w:rFonts w:ascii="Courier New" w:eastAsia="Courier New" w:hAnsi="Courier New" w:hint="default"/>
        <w:w w:val="76"/>
        <w:sz w:val="24"/>
        <w:szCs w:val="24"/>
      </w:rPr>
    </w:lvl>
    <w:lvl w:ilvl="2" w:tplc="1A7C5F8E">
      <w:start w:val="1"/>
      <w:numFmt w:val="bullet"/>
      <w:lvlText w:val="•"/>
      <w:lvlJc w:val="left"/>
      <w:pPr>
        <w:ind w:left="1776" w:hanging="348"/>
      </w:pPr>
      <w:rPr>
        <w:rFonts w:hint="default"/>
      </w:rPr>
    </w:lvl>
    <w:lvl w:ilvl="3" w:tplc="4B64A336">
      <w:start w:val="1"/>
      <w:numFmt w:val="bullet"/>
      <w:lvlText w:val="•"/>
      <w:lvlJc w:val="left"/>
      <w:pPr>
        <w:ind w:left="2716" w:hanging="348"/>
      </w:pPr>
      <w:rPr>
        <w:rFonts w:hint="default"/>
      </w:rPr>
    </w:lvl>
    <w:lvl w:ilvl="4" w:tplc="DCFE98C8">
      <w:start w:val="1"/>
      <w:numFmt w:val="bullet"/>
      <w:lvlText w:val="•"/>
      <w:lvlJc w:val="left"/>
      <w:pPr>
        <w:ind w:left="3657" w:hanging="348"/>
      </w:pPr>
      <w:rPr>
        <w:rFonts w:hint="default"/>
      </w:rPr>
    </w:lvl>
    <w:lvl w:ilvl="5" w:tplc="99A0F4F4">
      <w:start w:val="1"/>
      <w:numFmt w:val="bullet"/>
      <w:lvlText w:val="•"/>
      <w:lvlJc w:val="left"/>
      <w:pPr>
        <w:ind w:left="4597" w:hanging="348"/>
      </w:pPr>
      <w:rPr>
        <w:rFonts w:hint="default"/>
      </w:rPr>
    </w:lvl>
    <w:lvl w:ilvl="6" w:tplc="E43A268A">
      <w:start w:val="1"/>
      <w:numFmt w:val="bullet"/>
      <w:lvlText w:val="•"/>
      <w:lvlJc w:val="left"/>
      <w:pPr>
        <w:ind w:left="5538" w:hanging="348"/>
      </w:pPr>
      <w:rPr>
        <w:rFonts w:hint="default"/>
      </w:rPr>
    </w:lvl>
    <w:lvl w:ilvl="7" w:tplc="E984042C">
      <w:start w:val="1"/>
      <w:numFmt w:val="bullet"/>
      <w:lvlText w:val="•"/>
      <w:lvlJc w:val="left"/>
      <w:pPr>
        <w:ind w:left="6478" w:hanging="348"/>
      </w:pPr>
      <w:rPr>
        <w:rFonts w:hint="default"/>
      </w:rPr>
    </w:lvl>
    <w:lvl w:ilvl="8" w:tplc="44CA8246">
      <w:start w:val="1"/>
      <w:numFmt w:val="bullet"/>
      <w:lvlText w:val="•"/>
      <w:lvlJc w:val="left"/>
      <w:pPr>
        <w:ind w:left="7419" w:hanging="348"/>
      </w:pPr>
      <w:rPr>
        <w:rFonts w:hint="default"/>
      </w:rPr>
    </w:lvl>
  </w:abstractNum>
  <w:abstractNum w:abstractNumId="1">
    <w:nsid w:val="10A12B6D"/>
    <w:multiLevelType w:val="hybridMultilevel"/>
    <w:tmpl w:val="8C66BE4E"/>
    <w:lvl w:ilvl="0" w:tplc="27E259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237F81"/>
    <w:multiLevelType w:val="hybridMultilevel"/>
    <w:tmpl w:val="B4467A64"/>
    <w:lvl w:ilvl="0" w:tplc="3C141BD0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6205DE"/>
    <w:multiLevelType w:val="hybridMultilevel"/>
    <w:tmpl w:val="83D61DD6"/>
    <w:lvl w:ilvl="0" w:tplc="041B000F">
      <w:start w:val="1"/>
      <w:numFmt w:val="decimal"/>
      <w:lvlText w:val="%1.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20B0A82"/>
    <w:multiLevelType w:val="hybridMultilevel"/>
    <w:tmpl w:val="BA4ED1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04E82"/>
    <w:multiLevelType w:val="hybridMultilevel"/>
    <w:tmpl w:val="3BEE64F6"/>
    <w:lvl w:ilvl="0" w:tplc="BB8C6A64">
      <w:start w:val="3"/>
      <w:numFmt w:val="decimal"/>
      <w:lvlText w:val="%1."/>
      <w:lvlJc w:val="left"/>
      <w:pPr>
        <w:ind w:left="824" w:hanging="708"/>
      </w:pPr>
      <w:rPr>
        <w:rFonts w:ascii="Times New Roman" w:eastAsia="Times New Roman" w:hAnsi="Times New Roman" w:hint="default"/>
        <w:sz w:val="24"/>
        <w:szCs w:val="24"/>
      </w:rPr>
    </w:lvl>
    <w:lvl w:ilvl="1" w:tplc="0CCC4FC0">
      <w:start w:val="1"/>
      <w:numFmt w:val="lowerLetter"/>
      <w:lvlText w:val="%2."/>
      <w:lvlJc w:val="left"/>
      <w:pPr>
        <w:ind w:left="824" w:hanging="708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2" w:tplc="FD82F05C">
      <w:start w:val="1"/>
      <w:numFmt w:val="bullet"/>
      <w:lvlText w:val="•"/>
      <w:lvlJc w:val="left"/>
      <w:pPr>
        <w:ind w:left="1765" w:hanging="708"/>
      </w:pPr>
      <w:rPr>
        <w:rFonts w:hint="default"/>
      </w:rPr>
    </w:lvl>
    <w:lvl w:ilvl="3" w:tplc="8E02584A">
      <w:start w:val="1"/>
      <w:numFmt w:val="bullet"/>
      <w:lvlText w:val="•"/>
      <w:lvlJc w:val="left"/>
      <w:pPr>
        <w:ind w:left="2707" w:hanging="708"/>
      </w:pPr>
      <w:rPr>
        <w:rFonts w:hint="default"/>
      </w:rPr>
    </w:lvl>
    <w:lvl w:ilvl="4" w:tplc="6B3405D2">
      <w:start w:val="1"/>
      <w:numFmt w:val="bullet"/>
      <w:lvlText w:val="•"/>
      <w:lvlJc w:val="left"/>
      <w:pPr>
        <w:ind w:left="3649" w:hanging="708"/>
      </w:pPr>
      <w:rPr>
        <w:rFonts w:hint="default"/>
      </w:rPr>
    </w:lvl>
    <w:lvl w:ilvl="5" w:tplc="BE1E3C10">
      <w:start w:val="1"/>
      <w:numFmt w:val="bullet"/>
      <w:lvlText w:val="•"/>
      <w:lvlJc w:val="left"/>
      <w:pPr>
        <w:ind w:left="4591" w:hanging="708"/>
      </w:pPr>
      <w:rPr>
        <w:rFonts w:hint="default"/>
      </w:rPr>
    </w:lvl>
    <w:lvl w:ilvl="6" w:tplc="B9DA5CA2">
      <w:start w:val="1"/>
      <w:numFmt w:val="bullet"/>
      <w:lvlText w:val="•"/>
      <w:lvlJc w:val="left"/>
      <w:pPr>
        <w:ind w:left="5532" w:hanging="708"/>
      </w:pPr>
      <w:rPr>
        <w:rFonts w:hint="default"/>
      </w:rPr>
    </w:lvl>
    <w:lvl w:ilvl="7" w:tplc="128281B0">
      <w:start w:val="1"/>
      <w:numFmt w:val="bullet"/>
      <w:lvlText w:val="•"/>
      <w:lvlJc w:val="left"/>
      <w:pPr>
        <w:ind w:left="6474" w:hanging="708"/>
      </w:pPr>
      <w:rPr>
        <w:rFonts w:hint="default"/>
      </w:rPr>
    </w:lvl>
    <w:lvl w:ilvl="8" w:tplc="BCC2CF50">
      <w:start w:val="1"/>
      <w:numFmt w:val="bullet"/>
      <w:lvlText w:val="•"/>
      <w:lvlJc w:val="left"/>
      <w:pPr>
        <w:ind w:left="7416" w:hanging="708"/>
      </w:pPr>
      <w:rPr>
        <w:rFonts w:hint="default"/>
      </w:rPr>
    </w:lvl>
  </w:abstractNum>
  <w:abstractNum w:abstractNumId="6">
    <w:nsid w:val="469D3389"/>
    <w:multiLevelType w:val="hybridMultilevel"/>
    <w:tmpl w:val="58260BA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C805F9"/>
    <w:multiLevelType w:val="hybridMultilevel"/>
    <w:tmpl w:val="6686A6E6"/>
    <w:lvl w:ilvl="0" w:tplc="27E259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35790"/>
    <w:multiLevelType w:val="multilevel"/>
    <w:tmpl w:val="78FE1F3E"/>
    <w:lvl w:ilvl="0">
      <w:start w:val="16"/>
      <w:numFmt w:val="lowerLetter"/>
      <w:lvlText w:val="%1."/>
      <w:lvlJc w:val="left"/>
      <w:pPr>
        <w:ind w:left="418" w:hanging="24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606" w:hanging="360"/>
      </w:pPr>
      <w:rPr>
        <w:rFonts w:ascii="Cambria" w:eastAsia="Times New Roman" w:hAnsi="Cambria" w:hint="default"/>
        <w:b w:val="0"/>
        <w:bCs/>
        <w:sz w:val="22"/>
        <w:szCs w:val="22"/>
      </w:rPr>
    </w:lvl>
    <w:lvl w:ilvl="2">
      <w:start w:val="1"/>
      <w:numFmt w:val="decimal"/>
      <w:lvlText w:val="%2.%3."/>
      <w:lvlJc w:val="left"/>
      <w:pPr>
        <w:ind w:left="1030" w:hanging="449"/>
      </w:pPr>
      <w:rPr>
        <w:rFonts w:ascii="Times New Roman" w:eastAsia="Times New Roman" w:hAnsi="Times New Roman" w:cs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075" w:hanging="449"/>
      </w:pPr>
    </w:lvl>
    <w:lvl w:ilvl="4">
      <w:start w:val="1"/>
      <w:numFmt w:val="bullet"/>
      <w:lvlText w:val="•"/>
      <w:lvlJc w:val="left"/>
      <w:pPr>
        <w:ind w:left="3119" w:hanging="449"/>
      </w:pPr>
    </w:lvl>
    <w:lvl w:ilvl="5">
      <w:start w:val="1"/>
      <w:numFmt w:val="bullet"/>
      <w:lvlText w:val="•"/>
      <w:lvlJc w:val="left"/>
      <w:pPr>
        <w:ind w:left="4164" w:hanging="449"/>
      </w:pPr>
    </w:lvl>
    <w:lvl w:ilvl="6">
      <w:start w:val="1"/>
      <w:numFmt w:val="bullet"/>
      <w:lvlText w:val="•"/>
      <w:lvlJc w:val="left"/>
      <w:pPr>
        <w:ind w:left="5208" w:hanging="449"/>
      </w:pPr>
    </w:lvl>
    <w:lvl w:ilvl="7">
      <w:start w:val="1"/>
      <w:numFmt w:val="bullet"/>
      <w:lvlText w:val="•"/>
      <w:lvlJc w:val="left"/>
      <w:pPr>
        <w:ind w:left="6253" w:hanging="449"/>
      </w:pPr>
    </w:lvl>
    <w:lvl w:ilvl="8">
      <w:start w:val="1"/>
      <w:numFmt w:val="bullet"/>
      <w:lvlText w:val="•"/>
      <w:lvlJc w:val="left"/>
      <w:pPr>
        <w:ind w:left="7297" w:hanging="449"/>
      </w:pPr>
    </w:lvl>
  </w:abstractNum>
  <w:abstractNum w:abstractNumId="9">
    <w:nsid w:val="5B581910"/>
    <w:multiLevelType w:val="hybridMultilevel"/>
    <w:tmpl w:val="740C61BA"/>
    <w:lvl w:ilvl="0" w:tplc="7856EA1C">
      <w:start w:val="1"/>
      <w:numFmt w:val="bullet"/>
      <w:lvlText w:val="o"/>
      <w:lvlJc w:val="left"/>
      <w:pPr>
        <w:ind w:left="1196" w:hanging="360"/>
      </w:pPr>
      <w:rPr>
        <w:rFonts w:ascii="Courier New" w:eastAsia="Courier New" w:hAnsi="Courier New" w:hint="default"/>
        <w:sz w:val="24"/>
        <w:szCs w:val="24"/>
      </w:rPr>
    </w:lvl>
    <w:lvl w:ilvl="1" w:tplc="F54E5CAE">
      <w:start w:val="1"/>
      <w:numFmt w:val="bullet"/>
      <w:lvlText w:val="•"/>
      <w:lvlJc w:val="left"/>
      <w:pPr>
        <w:ind w:left="2006" w:hanging="360"/>
      </w:pPr>
      <w:rPr>
        <w:rFonts w:hint="default"/>
      </w:rPr>
    </w:lvl>
    <w:lvl w:ilvl="2" w:tplc="D4FEC816">
      <w:start w:val="1"/>
      <w:numFmt w:val="bullet"/>
      <w:lvlText w:val="•"/>
      <w:lvlJc w:val="left"/>
      <w:pPr>
        <w:ind w:left="2816" w:hanging="360"/>
      </w:pPr>
      <w:rPr>
        <w:rFonts w:hint="default"/>
      </w:rPr>
    </w:lvl>
    <w:lvl w:ilvl="3" w:tplc="8050DDF0">
      <w:start w:val="1"/>
      <w:numFmt w:val="bullet"/>
      <w:lvlText w:val="•"/>
      <w:lvlJc w:val="left"/>
      <w:pPr>
        <w:ind w:left="3627" w:hanging="360"/>
      </w:pPr>
      <w:rPr>
        <w:rFonts w:hint="default"/>
      </w:rPr>
    </w:lvl>
    <w:lvl w:ilvl="4" w:tplc="EE70F804">
      <w:start w:val="1"/>
      <w:numFmt w:val="bullet"/>
      <w:lvlText w:val="•"/>
      <w:lvlJc w:val="left"/>
      <w:pPr>
        <w:ind w:left="4437" w:hanging="360"/>
      </w:pPr>
      <w:rPr>
        <w:rFonts w:hint="default"/>
      </w:rPr>
    </w:lvl>
    <w:lvl w:ilvl="5" w:tplc="4D8445C6">
      <w:start w:val="1"/>
      <w:numFmt w:val="bullet"/>
      <w:lvlText w:val="•"/>
      <w:lvlJc w:val="left"/>
      <w:pPr>
        <w:ind w:left="5248" w:hanging="360"/>
      </w:pPr>
      <w:rPr>
        <w:rFonts w:hint="default"/>
      </w:rPr>
    </w:lvl>
    <w:lvl w:ilvl="6" w:tplc="232A6A52">
      <w:start w:val="1"/>
      <w:numFmt w:val="bullet"/>
      <w:lvlText w:val="•"/>
      <w:lvlJc w:val="left"/>
      <w:pPr>
        <w:ind w:left="6058" w:hanging="360"/>
      </w:pPr>
      <w:rPr>
        <w:rFonts w:hint="default"/>
      </w:rPr>
    </w:lvl>
    <w:lvl w:ilvl="7" w:tplc="28C469E2">
      <w:start w:val="1"/>
      <w:numFmt w:val="bullet"/>
      <w:lvlText w:val="•"/>
      <w:lvlJc w:val="left"/>
      <w:pPr>
        <w:ind w:left="6868" w:hanging="360"/>
      </w:pPr>
      <w:rPr>
        <w:rFonts w:hint="default"/>
      </w:rPr>
    </w:lvl>
    <w:lvl w:ilvl="8" w:tplc="830872C4">
      <w:start w:val="1"/>
      <w:numFmt w:val="bullet"/>
      <w:lvlText w:val="•"/>
      <w:lvlJc w:val="left"/>
      <w:pPr>
        <w:ind w:left="7679" w:hanging="360"/>
      </w:pPr>
      <w:rPr>
        <w:rFonts w:hint="default"/>
      </w:rPr>
    </w:lvl>
  </w:abstractNum>
  <w:abstractNum w:abstractNumId="10">
    <w:nsid w:val="6B5F6A32"/>
    <w:multiLevelType w:val="multilevel"/>
    <w:tmpl w:val="8E9EC052"/>
    <w:lvl w:ilvl="0">
      <w:start w:val="12"/>
      <w:numFmt w:val="decimal"/>
      <w:lvlText w:val="%1"/>
      <w:lvlJc w:val="left"/>
      <w:pPr>
        <w:ind w:left="405" w:hanging="405"/>
      </w:pPr>
      <w:rPr>
        <w:rFonts w:cstheme="minorBidi"/>
      </w:rPr>
    </w:lvl>
    <w:lvl w:ilvl="1">
      <w:start w:val="1"/>
      <w:numFmt w:val="decimal"/>
      <w:lvlText w:val="%1.%2"/>
      <w:lvlJc w:val="left"/>
      <w:pPr>
        <w:ind w:left="583" w:hanging="405"/>
      </w:pPr>
      <w:rPr>
        <w:rFonts w:cstheme="minorBidi"/>
      </w:rPr>
    </w:lvl>
    <w:lvl w:ilvl="2">
      <w:start w:val="1"/>
      <w:numFmt w:val="decimal"/>
      <w:lvlText w:val="%1.%2.%3"/>
      <w:lvlJc w:val="left"/>
      <w:pPr>
        <w:ind w:left="1076" w:hanging="720"/>
      </w:pPr>
      <w:rPr>
        <w:rFonts w:cstheme="minorBidi"/>
      </w:rPr>
    </w:lvl>
    <w:lvl w:ilvl="3">
      <w:start w:val="1"/>
      <w:numFmt w:val="decimal"/>
      <w:lvlText w:val="%1.%2.%3.%4"/>
      <w:lvlJc w:val="left"/>
      <w:pPr>
        <w:ind w:left="1254" w:hanging="720"/>
      </w:pPr>
      <w:rPr>
        <w:rFonts w:cstheme="minorBidi"/>
      </w:rPr>
    </w:lvl>
    <w:lvl w:ilvl="4">
      <w:start w:val="1"/>
      <w:numFmt w:val="decimal"/>
      <w:lvlText w:val="%1.%2.%3.%4.%5"/>
      <w:lvlJc w:val="left"/>
      <w:pPr>
        <w:ind w:left="1792" w:hanging="1080"/>
      </w:pPr>
      <w:rPr>
        <w:rFonts w:cstheme="minorBidi"/>
      </w:rPr>
    </w:lvl>
    <w:lvl w:ilvl="5">
      <w:start w:val="1"/>
      <w:numFmt w:val="decimal"/>
      <w:lvlText w:val="%1.%2.%3.%4.%5.%6"/>
      <w:lvlJc w:val="left"/>
      <w:pPr>
        <w:ind w:left="1970" w:hanging="1080"/>
      </w:pPr>
      <w:rPr>
        <w:rFonts w:cstheme="minorBidi"/>
      </w:rPr>
    </w:lvl>
    <w:lvl w:ilvl="6">
      <w:start w:val="1"/>
      <w:numFmt w:val="decimal"/>
      <w:lvlText w:val="%1.%2.%3.%4.%5.%6.%7"/>
      <w:lvlJc w:val="left"/>
      <w:pPr>
        <w:ind w:left="2508" w:hanging="1440"/>
      </w:pPr>
      <w:rPr>
        <w:rFonts w:cstheme="minorBidi"/>
      </w:rPr>
    </w:lvl>
    <w:lvl w:ilvl="7">
      <w:start w:val="1"/>
      <w:numFmt w:val="decimal"/>
      <w:lvlText w:val="%1.%2.%3.%4.%5.%6.%7.%8"/>
      <w:lvlJc w:val="left"/>
      <w:pPr>
        <w:ind w:left="2686" w:hanging="1440"/>
      </w:pPr>
      <w:rPr>
        <w:rFonts w:cstheme="minorBidi"/>
      </w:rPr>
    </w:lvl>
    <w:lvl w:ilvl="8">
      <w:start w:val="1"/>
      <w:numFmt w:val="decimal"/>
      <w:lvlText w:val="%1.%2.%3.%4.%5.%6.%7.%8.%9"/>
      <w:lvlJc w:val="left"/>
      <w:pPr>
        <w:ind w:left="3224" w:hanging="1800"/>
      </w:pPr>
      <w:rPr>
        <w:rFonts w:cstheme="minorBidi"/>
      </w:rPr>
    </w:lvl>
  </w:abstractNum>
  <w:abstractNum w:abstractNumId="11">
    <w:nsid w:val="6D2F7F8C"/>
    <w:multiLevelType w:val="hybridMultilevel"/>
    <w:tmpl w:val="D47051CC"/>
    <w:lvl w:ilvl="0" w:tplc="27E2590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4843E9"/>
    <w:multiLevelType w:val="hybridMultilevel"/>
    <w:tmpl w:val="EB269A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8F47B8"/>
    <w:multiLevelType w:val="hybridMultilevel"/>
    <w:tmpl w:val="47E47EFA"/>
    <w:lvl w:ilvl="0" w:tplc="9D22A0F2">
      <w:start w:val="1"/>
      <w:numFmt w:val="bullet"/>
      <w:lvlText w:val="-"/>
      <w:lvlJc w:val="left"/>
      <w:pPr>
        <w:ind w:left="745" w:hanging="14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F2C2A9C2">
      <w:start w:val="1"/>
      <w:numFmt w:val="bullet"/>
      <w:lvlText w:val="•"/>
      <w:lvlJc w:val="left"/>
      <w:pPr>
        <w:ind w:left="1609" w:hanging="140"/>
      </w:pPr>
    </w:lvl>
    <w:lvl w:ilvl="2" w:tplc="EEDC00E8">
      <w:start w:val="1"/>
      <w:numFmt w:val="bullet"/>
      <w:lvlText w:val="•"/>
      <w:lvlJc w:val="left"/>
      <w:pPr>
        <w:ind w:left="2473" w:hanging="140"/>
      </w:pPr>
    </w:lvl>
    <w:lvl w:ilvl="3" w:tplc="15BC2AD8">
      <w:start w:val="1"/>
      <w:numFmt w:val="bullet"/>
      <w:lvlText w:val="•"/>
      <w:lvlJc w:val="left"/>
      <w:pPr>
        <w:ind w:left="3337" w:hanging="140"/>
      </w:pPr>
    </w:lvl>
    <w:lvl w:ilvl="4" w:tplc="2480C3BA">
      <w:start w:val="1"/>
      <w:numFmt w:val="bullet"/>
      <w:lvlText w:val="•"/>
      <w:lvlJc w:val="left"/>
      <w:pPr>
        <w:ind w:left="4201" w:hanging="140"/>
      </w:pPr>
    </w:lvl>
    <w:lvl w:ilvl="5" w:tplc="475ABE32">
      <w:start w:val="1"/>
      <w:numFmt w:val="bullet"/>
      <w:lvlText w:val="•"/>
      <w:lvlJc w:val="left"/>
      <w:pPr>
        <w:ind w:left="5065" w:hanging="140"/>
      </w:pPr>
    </w:lvl>
    <w:lvl w:ilvl="6" w:tplc="FB663F64">
      <w:start w:val="1"/>
      <w:numFmt w:val="bullet"/>
      <w:lvlText w:val="•"/>
      <w:lvlJc w:val="left"/>
      <w:pPr>
        <w:ind w:left="5929" w:hanging="140"/>
      </w:pPr>
    </w:lvl>
    <w:lvl w:ilvl="7" w:tplc="600E59DA">
      <w:start w:val="1"/>
      <w:numFmt w:val="bullet"/>
      <w:lvlText w:val="•"/>
      <w:lvlJc w:val="left"/>
      <w:pPr>
        <w:ind w:left="6794" w:hanging="140"/>
      </w:pPr>
    </w:lvl>
    <w:lvl w:ilvl="8" w:tplc="7EDAEFCE">
      <w:start w:val="1"/>
      <w:numFmt w:val="bullet"/>
      <w:lvlText w:val="•"/>
      <w:lvlJc w:val="left"/>
      <w:pPr>
        <w:ind w:left="7658" w:hanging="140"/>
      </w:pPr>
    </w:lvl>
  </w:abstractNum>
  <w:abstractNum w:abstractNumId="14">
    <w:nsid w:val="7C68679E"/>
    <w:multiLevelType w:val="hybridMultilevel"/>
    <w:tmpl w:val="5EAA2A44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3"/>
  </w:num>
  <w:num w:numId="3">
    <w:abstractNumId w:val="1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9"/>
  </w:num>
  <w:num w:numId="6">
    <w:abstractNumId w:val="0"/>
  </w:num>
  <w:num w:numId="7">
    <w:abstractNumId w:val="6"/>
  </w:num>
  <w:num w:numId="8">
    <w:abstractNumId w:val="1"/>
  </w:num>
  <w:num w:numId="9">
    <w:abstractNumId w:val="4"/>
  </w:num>
  <w:num w:numId="10">
    <w:abstractNumId w:val="7"/>
  </w:num>
  <w:num w:numId="11">
    <w:abstractNumId w:val="12"/>
  </w:num>
  <w:num w:numId="12">
    <w:abstractNumId w:val="14"/>
  </w:num>
  <w:num w:numId="13">
    <w:abstractNumId w:val="3"/>
  </w:num>
  <w:num w:numId="14">
    <w:abstractNumId w:val="2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06D"/>
    <w:rsid w:val="00006736"/>
    <w:rsid w:val="00033453"/>
    <w:rsid w:val="00034323"/>
    <w:rsid w:val="00043506"/>
    <w:rsid w:val="000658ED"/>
    <w:rsid w:val="0006768E"/>
    <w:rsid w:val="000775A8"/>
    <w:rsid w:val="00086F95"/>
    <w:rsid w:val="000A5C97"/>
    <w:rsid w:val="000C7A6D"/>
    <w:rsid w:val="000D6A43"/>
    <w:rsid w:val="00153659"/>
    <w:rsid w:val="001644EB"/>
    <w:rsid w:val="0017240A"/>
    <w:rsid w:val="001A436F"/>
    <w:rsid w:val="001B1A4A"/>
    <w:rsid w:val="001B34F9"/>
    <w:rsid w:val="00206B5F"/>
    <w:rsid w:val="002206B1"/>
    <w:rsid w:val="002357D4"/>
    <w:rsid w:val="00237C35"/>
    <w:rsid w:val="002726F4"/>
    <w:rsid w:val="00272B22"/>
    <w:rsid w:val="0027628A"/>
    <w:rsid w:val="002F142A"/>
    <w:rsid w:val="00302A3C"/>
    <w:rsid w:val="003038C7"/>
    <w:rsid w:val="0034479E"/>
    <w:rsid w:val="00352CD9"/>
    <w:rsid w:val="003533C3"/>
    <w:rsid w:val="003865D5"/>
    <w:rsid w:val="00386D42"/>
    <w:rsid w:val="003A1DC4"/>
    <w:rsid w:val="003A7301"/>
    <w:rsid w:val="003C1AFB"/>
    <w:rsid w:val="003D78EB"/>
    <w:rsid w:val="003E0F9B"/>
    <w:rsid w:val="003F248C"/>
    <w:rsid w:val="004061F0"/>
    <w:rsid w:val="004244C8"/>
    <w:rsid w:val="00432B84"/>
    <w:rsid w:val="00445706"/>
    <w:rsid w:val="00445CD5"/>
    <w:rsid w:val="00494467"/>
    <w:rsid w:val="004B2675"/>
    <w:rsid w:val="004B5DCA"/>
    <w:rsid w:val="004C401E"/>
    <w:rsid w:val="004C463F"/>
    <w:rsid w:val="004E1E04"/>
    <w:rsid w:val="005053EF"/>
    <w:rsid w:val="00527E36"/>
    <w:rsid w:val="005315A5"/>
    <w:rsid w:val="00550F38"/>
    <w:rsid w:val="00561E84"/>
    <w:rsid w:val="00591520"/>
    <w:rsid w:val="005B748C"/>
    <w:rsid w:val="00611CE2"/>
    <w:rsid w:val="00627593"/>
    <w:rsid w:val="006503CC"/>
    <w:rsid w:val="00656FC2"/>
    <w:rsid w:val="006575A6"/>
    <w:rsid w:val="00664A91"/>
    <w:rsid w:val="00672F46"/>
    <w:rsid w:val="006C5509"/>
    <w:rsid w:val="0070180D"/>
    <w:rsid w:val="00707312"/>
    <w:rsid w:val="007172AE"/>
    <w:rsid w:val="007203BE"/>
    <w:rsid w:val="007252B8"/>
    <w:rsid w:val="00730E4C"/>
    <w:rsid w:val="00764581"/>
    <w:rsid w:val="00787A75"/>
    <w:rsid w:val="00791F88"/>
    <w:rsid w:val="007A575E"/>
    <w:rsid w:val="007B159B"/>
    <w:rsid w:val="007C2486"/>
    <w:rsid w:val="007C44D3"/>
    <w:rsid w:val="007D07E0"/>
    <w:rsid w:val="007D106D"/>
    <w:rsid w:val="007D1720"/>
    <w:rsid w:val="007D3236"/>
    <w:rsid w:val="007D3BE3"/>
    <w:rsid w:val="00820F61"/>
    <w:rsid w:val="00830FED"/>
    <w:rsid w:val="00873646"/>
    <w:rsid w:val="008E6911"/>
    <w:rsid w:val="008F3BAF"/>
    <w:rsid w:val="0090684E"/>
    <w:rsid w:val="009135EF"/>
    <w:rsid w:val="009150C7"/>
    <w:rsid w:val="009179B0"/>
    <w:rsid w:val="009229FF"/>
    <w:rsid w:val="009279F3"/>
    <w:rsid w:val="009A543B"/>
    <w:rsid w:val="009C24C9"/>
    <w:rsid w:val="009C4122"/>
    <w:rsid w:val="00A12603"/>
    <w:rsid w:val="00A3195E"/>
    <w:rsid w:val="00A33941"/>
    <w:rsid w:val="00A579ED"/>
    <w:rsid w:val="00A57FD4"/>
    <w:rsid w:val="00A623FF"/>
    <w:rsid w:val="00A62FCA"/>
    <w:rsid w:val="00A82572"/>
    <w:rsid w:val="00AD1FF8"/>
    <w:rsid w:val="00AF44D1"/>
    <w:rsid w:val="00B635A3"/>
    <w:rsid w:val="00B643BA"/>
    <w:rsid w:val="00B845AF"/>
    <w:rsid w:val="00B84C14"/>
    <w:rsid w:val="00BB0A73"/>
    <w:rsid w:val="00BB5289"/>
    <w:rsid w:val="00BC3AB9"/>
    <w:rsid w:val="00BE28DA"/>
    <w:rsid w:val="00C02BC7"/>
    <w:rsid w:val="00C02DAF"/>
    <w:rsid w:val="00C12BBF"/>
    <w:rsid w:val="00C353DE"/>
    <w:rsid w:val="00C76E2A"/>
    <w:rsid w:val="00CB480B"/>
    <w:rsid w:val="00CB580E"/>
    <w:rsid w:val="00CB620A"/>
    <w:rsid w:val="00CC6EDF"/>
    <w:rsid w:val="00CD02D7"/>
    <w:rsid w:val="00CD2957"/>
    <w:rsid w:val="00CE0BBF"/>
    <w:rsid w:val="00CE4D35"/>
    <w:rsid w:val="00CE678F"/>
    <w:rsid w:val="00CF1F70"/>
    <w:rsid w:val="00CF7537"/>
    <w:rsid w:val="00D01BC3"/>
    <w:rsid w:val="00D04088"/>
    <w:rsid w:val="00D06256"/>
    <w:rsid w:val="00D410AB"/>
    <w:rsid w:val="00D42C5E"/>
    <w:rsid w:val="00D53B28"/>
    <w:rsid w:val="00D77C3F"/>
    <w:rsid w:val="00D933B1"/>
    <w:rsid w:val="00DC0FEB"/>
    <w:rsid w:val="00DC6A2C"/>
    <w:rsid w:val="00DC7C8B"/>
    <w:rsid w:val="00E144FF"/>
    <w:rsid w:val="00E719AD"/>
    <w:rsid w:val="00E77F91"/>
    <w:rsid w:val="00E935F6"/>
    <w:rsid w:val="00EA0980"/>
    <w:rsid w:val="00EB0928"/>
    <w:rsid w:val="00EC43F3"/>
    <w:rsid w:val="00ED163C"/>
    <w:rsid w:val="00EE081B"/>
    <w:rsid w:val="00F16050"/>
    <w:rsid w:val="00F2517D"/>
    <w:rsid w:val="00F357C7"/>
    <w:rsid w:val="00F37307"/>
    <w:rsid w:val="00F83BC3"/>
    <w:rsid w:val="00FB7626"/>
    <w:rsid w:val="00FB7AE8"/>
    <w:rsid w:val="00FC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</w:style>
  <w:style w:type="paragraph" w:styleId="Nadpis1">
    <w:name w:val="heading 1"/>
    <w:basedOn w:val="Normlny"/>
    <w:uiPriority w:val="1"/>
    <w:qFormat/>
    <w:pPr>
      <w:ind w:left="124"/>
      <w:outlineLvl w:val="0"/>
    </w:pPr>
    <w:rPr>
      <w:rFonts w:ascii="Arial" w:eastAsia="Arial" w:hAnsi="Arial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pPr>
      <w:ind w:left="140"/>
    </w:pPr>
    <w:rPr>
      <w:rFonts w:ascii="Arial" w:eastAsia="Arial" w:hAnsi="Arial"/>
      <w:sz w:val="21"/>
      <w:szCs w:val="21"/>
    </w:rPr>
  </w:style>
  <w:style w:type="paragraph" w:styleId="Odsekzoznamu">
    <w:name w:val="List Paragraph"/>
    <w:basedOn w:val="Normlny"/>
    <w:link w:val="OdsekzoznamuChar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Pr>
      <w:color w:val="0000FF" w:themeColor="hyperlink"/>
      <w:u w:val="single"/>
    </w:rPr>
  </w:style>
  <w:style w:type="paragraph" w:styleId="Bezriadkovania">
    <w:name w:val="No Spacing"/>
    <w:link w:val="BezriadkovaniaChar"/>
    <w:qFormat/>
  </w:style>
  <w:style w:type="paragraph" w:styleId="Hlavika">
    <w:name w:val="header"/>
    <w:basedOn w:val="Normlny"/>
    <w:link w:val="HlavikaChar"/>
    <w:pPr>
      <w:widowControl/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val="x-none" w:eastAsia="cs-CZ"/>
    </w:rPr>
  </w:style>
  <w:style w:type="character" w:customStyle="1" w:styleId="HlavikaChar">
    <w:name w:val="Hlavička Char"/>
    <w:basedOn w:val="Predvolenpsmoodseku"/>
    <w:link w:val="Hlavika"/>
    <w:rPr>
      <w:rFonts w:ascii="Times New Roman" w:eastAsia="Times New Roman" w:hAnsi="Times New Roman" w:cs="Times New Roman"/>
      <w:sz w:val="24"/>
      <w:szCs w:val="24"/>
      <w:lang w:val="x-none" w:eastAsia="cs-CZ"/>
    </w:rPr>
  </w:style>
  <w:style w:type="paragraph" w:styleId="Pta">
    <w:name w:val="footer"/>
    <w:basedOn w:val="Normlny"/>
    <w:link w:val="Pta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</w:style>
  <w:style w:type="paragraph" w:customStyle="1" w:styleId="Drobny">
    <w:name w:val="Drobny"/>
    <w:basedOn w:val="Pta"/>
    <w:qFormat/>
    <w:pPr>
      <w:widowControl/>
      <w:tabs>
        <w:tab w:val="clear" w:pos="4536"/>
        <w:tab w:val="left" w:pos="2268"/>
      </w:tabs>
      <w:spacing w:line="252" w:lineRule="exact"/>
    </w:pPr>
    <w:rPr>
      <w:rFonts w:ascii="Cambria" w:eastAsia="Calibri" w:hAnsi="Cambria" w:cs="Times New Roman"/>
      <w:noProof/>
      <w:sz w:val="18"/>
      <w:szCs w:val="17"/>
      <w:lang w:val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Tahoma" w:hAnsi="Tahoma" w:cs="Tahoma"/>
      <w:sz w:val="16"/>
      <w:szCs w:val="16"/>
    </w:rPr>
  </w:style>
  <w:style w:type="character" w:customStyle="1" w:styleId="Zkladntext2">
    <w:name w:val="Základný text (2)_"/>
    <w:basedOn w:val="Predvolenpsmoodseku"/>
    <w:link w:val="Zkladntext21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character" w:customStyle="1" w:styleId="Zkladntext20">
    <w:name w:val="Základný text (2)"/>
    <w:basedOn w:val="Zkladntext2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19"/>
      <w:szCs w:val="19"/>
      <w:shd w:val="clear" w:color="auto" w:fill="FFFFFF"/>
      <w:lang w:val="sk-SK" w:eastAsia="sk-SK" w:bidi="sk-SK"/>
    </w:rPr>
  </w:style>
  <w:style w:type="paragraph" w:customStyle="1" w:styleId="Zkladntext21">
    <w:name w:val="Základný text (2)1"/>
    <w:basedOn w:val="Normlny"/>
    <w:link w:val="Zkladntext2"/>
    <w:pPr>
      <w:shd w:val="clear" w:color="auto" w:fill="FFFFFF"/>
      <w:spacing w:after="360" w:line="221" w:lineRule="exact"/>
      <w:ind w:hanging="400"/>
      <w:jc w:val="both"/>
    </w:pPr>
    <w:rPr>
      <w:rFonts w:ascii="Bookman Old Style" w:eastAsia="Bookman Old Style" w:hAnsi="Bookman Old Style" w:cs="Bookman Old Style"/>
      <w:sz w:val="19"/>
      <w:szCs w:val="19"/>
    </w:rPr>
  </w:style>
  <w:style w:type="character" w:customStyle="1" w:styleId="ZkladntextChar">
    <w:name w:val="Základný text Char"/>
    <w:basedOn w:val="Predvolenpsmoodseku"/>
    <w:link w:val="Zkladntext"/>
    <w:uiPriority w:val="1"/>
    <w:rPr>
      <w:rFonts w:ascii="Arial" w:eastAsia="Arial" w:hAnsi="Arial"/>
      <w:sz w:val="21"/>
      <w:szCs w:val="21"/>
    </w:rPr>
  </w:style>
  <w:style w:type="character" w:styleId="Odkaznakomentr">
    <w:name w:val="annotation reference"/>
    <w:basedOn w:val="Predvolenpsmoodseku"/>
    <w:semiHidden/>
    <w:rPr>
      <w:sz w:val="18"/>
    </w:rPr>
  </w:style>
  <w:style w:type="character" w:customStyle="1" w:styleId="Nadpis3Char">
    <w:name w:val="Nadpis 3 Char"/>
    <w:basedOn w:val="Predvolenpsmoodseku"/>
    <w:link w:val="Nadpis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znaitext">
    <w:name w:val="Block Text"/>
    <w:basedOn w:val="Normlny"/>
    <w:pPr>
      <w:widowControl/>
      <w:ind w:left="1134" w:right="2267"/>
    </w:pPr>
    <w:rPr>
      <w:rFonts w:ascii="Times New Roman" w:eastAsia="Times New Roman" w:hAnsi="Times New Roman" w:cs="Times New Roman"/>
      <w:sz w:val="20"/>
      <w:szCs w:val="20"/>
      <w:lang w:val="sk-SK"/>
    </w:rPr>
  </w:style>
  <w:style w:type="table" w:styleId="Mriekatabuky">
    <w:name w:val="Table Grid"/>
    <w:basedOn w:val="Normlnatabuka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dsekzoznamuChar">
    <w:name w:val="Odsek zoznamu Char"/>
    <w:link w:val="Odsekzoznamu"/>
    <w:uiPriority w:val="34"/>
  </w:style>
  <w:style w:type="character" w:customStyle="1" w:styleId="BezriadkovaniaChar">
    <w:name w:val="Bez riadkovania Char"/>
    <w:link w:val="Bezriadkovania"/>
    <w:locked/>
  </w:style>
  <w:style w:type="paragraph" w:customStyle="1" w:styleId="Default">
    <w:name w:val="Default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B5289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B5289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B528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B5289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BB5289"/>
    <w:pPr>
      <w:widowControl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</w:style>
  <w:style w:type="paragraph" w:styleId="Nadpis1">
    <w:name w:val="heading 1"/>
    <w:basedOn w:val="Normlny"/>
    <w:uiPriority w:val="1"/>
    <w:qFormat/>
    <w:pPr>
      <w:ind w:left="124"/>
      <w:outlineLvl w:val="0"/>
    </w:pPr>
    <w:rPr>
      <w:rFonts w:ascii="Arial" w:eastAsia="Arial" w:hAnsi="Arial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pPr>
      <w:ind w:left="140"/>
    </w:pPr>
    <w:rPr>
      <w:rFonts w:ascii="Arial" w:eastAsia="Arial" w:hAnsi="Arial"/>
      <w:sz w:val="21"/>
      <w:szCs w:val="21"/>
    </w:rPr>
  </w:style>
  <w:style w:type="paragraph" w:styleId="Odsekzoznamu">
    <w:name w:val="List Paragraph"/>
    <w:basedOn w:val="Normlny"/>
    <w:link w:val="OdsekzoznamuChar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Pr>
      <w:color w:val="0000FF" w:themeColor="hyperlink"/>
      <w:u w:val="single"/>
    </w:rPr>
  </w:style>
  <w:style w:type="paragraph" w:styleId="Bezriadkovania">
    <w:name w:val="No Spacing"/>
    <w:link w:val="BezriadkovaniaChar"/>
    <w:qFormat/>
  </w:style>
  <w:style w:type="paragraph" w:styleId="Hlavika">
    <w:name w:val="header"/>
    <w:basedOn w:val="Normlny"/>
    <w:link w:val="HlavikaChar"/>
    <w:pPr>
      <w:widowControl/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val="x-none" w:eastAsia="cs-CZ"/>
    </w:rPr>
  </w:style>
  <w:style w:type="character" w:customStyle="1" w:styleId="HlavikaChar">
    <w:name w:val="Hlavička Char"/>
    <w:basedOn w:val="Predvolenpsmoodseku"/>
    <w:link w:val="Hlavika"/>
    <w:rPr>
      <w:rFonts w:ascii="Times New Roman" w:eastAsia="Times New Roman" w:hAnsi="Times New Roman" w:cs="Times New Roman"/>
      <w:sz w:val="24"/>
      <w:szCs w:val="24"/>
      <w:lang w:val="x-none" w:eastAsia="cs-CZ"/>
    </w:rPr>
  </w:style>
  <w:style w:type="paragraph" w:styleId="Pta">
    <w:name w:val="footer"/>
    <w:basedOn w:val="Normlny"/>
    <w:link w:val="Pta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</w:style>
  <w:style w:type="paragraph" w:customStyle="1" w:styleId="Drobny">
    <w:name w:val="Drobny"/>
    <w:basedOn w:val="Pta"/>
    <w:qFormat/>
    <w:pPr>
      <w:widowControl/>
      <w:tabs>
        <w:tab w:val="clear" w:pos="4536"/>
        <w:tab w:val="left" w:pos="2268"/>
      </w:tabs>
      <w:spacing w:line="252" w:lineRule="exact"/>
    </w:pPr>
    <w:rPr>
      <w:rFonts w:ascii="Cambria" w:eastAsia="Calibri" w:hAnsi="Cambria" w:cs="Times New Roman"/>
      <w:noProof/>
      <w:sz w:val="18"/>
      <w:szCs w:val="17"/>
      <w:lang w:val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Pr>
      <w:rFonts w:ascii="Tahoma" w:hAnsi="Tahoma" w:cs="Tahoma"/>
      <w:sz w:val="16"/>
      <w:szCs w:val="16"/>
    </w:rPr>
  </w:style>
  <w:style w:type="character" w:customStyle="1" w:styleId="Zkladntext2">
    <w:name w:val="Základný text (2)_"/>
    <w:basedOn w:val="Predvolenpsmoodseku"/>
    <w:link w:val="Zkladntext21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character" w:customStyle="1" w:styleId="Zkladntext20">
    <w:name w:val="Základný text (2)"/>
    <w:basedOn w:val="Zkladntext2"/>
    <w:rPr>
      <w:rFonts w:ascii="Bookman Old Style" w:eastAsia="Bookman Old Style" w:hAnsi="Bookman Old Style" w:cs="Bookman Old Style"/>
      <w:color w:val="000000"/>
      <w:spacing w:val="0"/>
      <w:w w:val="100"/>
      <w:position w:val="0"/>
      <w:sz w:val="19"/>
      <w:szCs w:val="19"/>
      <w:shd w:val="clear" w:color="auto" w:fill="FFFFFF"/>
      <w:lang w:val="sk-SK" w:eastAsia="sk-SK" w:bidi="sk-SK"/>
    </w:rPr>
  </w:style>
  <w:style w:type="paragraph" w:customStyle="1" w:styleId="Zkladntext21">
    <w:name w:val="Základný text (2)1"/>
    <w:basedOn w:val="Normlny"/>
    <w:link w:val="Zkladntext2"/>
    <w:pPr>
      <w:shd w:val="clear" w:color="auto" w:fill="FFFFFF"/>
      <w:spacing w:after="360" w:line="221" w:lineRule="exact"/>
      <w:ind w:hanging="400"/>
      <w:jc w:val="both"/>
    </w:pPr>
    <w:rPr>
      <w:rFonts w:ascii="Bookman Old Style" w:eastAsia="Bookman Old Style" w:hAnsi="Bookman Old Style" w:cs="Bookman Old Style"/>
      <w:sz w:val="19"/>
      <w:szCs w:val="19"/>
    </w:rPr>
  </w:style>
  <w:style w:type="character" w:customStyle="1" w:styleId="ZkladntextChar">
    <w:name w:val="Základný text Char"/>
    <w:basedOn w:val="Predvolenpsmoodseku"/>
    <w:link w:val="Zkladntext"/>
    <w:uiPriority w:val="1"/>
    <w:rPr>
      <w:rFonts w:ascii="Arial" w:eastAsia="Arial" w:hAnsi="Arial"/>
      <w:sz w:val="21"/>
      <w:szCs w:val="21"/>
    </w:rPr>
  </w:style>
  <w:style w:type="character" w:styleId="Odkaznakomentr">
    <w:name w:val="annotation reference"/>
    <w:basedOn w:val="Predvolenpsmoodseku"/>
    <w:semiHidden/>
    <w:rPr>
      <w:sz w:val="18"/>
    </w:rPr>
  </w:style>
  <w:style w:type="character" w:customStyle="1" w:styleId="Nadpis3Char">
    <w:name w:val="Nadpis 3 Char"/>
    <w:basedOn w:val="Predvolenpsmoodseku"/>
    <w:link w:val="Nadpis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znaitext">
    <w:name w:val="Block Text"/>
    <w:basedOn w:val="Normlny"/>
    <w:pPr>
      <w:widowControl/>
      <w:ind w:left="1134" w:right="2267"/>
    </w:pPr>
    <w:rPr>
      <w:rFonts w:ascii="Times New Roman" w:eastAsia="Times New Roman" w:hAnsi="Times New Roman" w:cs="Times New Roman"/>
      <w:sz w:val="20"/>
      <w:szCs w:val="20"/>
      <w:lang w:val="sk-SK"/>
    </w:rPr>
  </w:style>
  <w:style w:type="table" w:styleId="Mriekatabuky">
    <w:name w:val="Table Grid"/>
    <w:basedOn w:val="Normlnatabuka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dsekzoznamuChar">
    <w:name w:val="Odsek zoznamu Char"/>
    <w:link w:val="Odsekzoznamu"/>
    <w:uiPriority w:val="34"/>
  </w:style>
  <w:style w:type="character" w:customStyle="1" w:styleId="BezriadkovaniaChar">
    <w:name w:val="Bez riadkovania Char"/>
    <w:link w:val="Bezriadkovania"/>
    <w:locked/>
  </w:style>
  <w:style w:type="paragraph" w:customStyle="1" w:styleId="Default">
    <w:name w:val="Default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B5289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B5289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B528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B5289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BB5289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8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6A341-DDCC-4251-9B7F-B8DBF09DE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HTrepac</dc:creator>
  <cp:lastModifiedBy>htrepac</cp:lastModifiedBy>
  <cp:revision>3</cp:revision>
  <cp:lastPrinted>2017-02-17T09:18:00Z</cp:lastPrinted>
  <dcterms:created xsi:type="dcterms:W3CDTF">2017-02-17T09:19:00Z</dcterms:created>
  <dcterms:modified xsi:type="dcterms:W3CDTF">2017-02-17T09:19:00Z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2016-04-11T00:00:00Z</vt:filetime>
  </property>
  <property fmtid="{D5CDD505-2E9C-101B-9397-08002B2CF9AE}" pid="3" name="LastSaved">
    <vt:filetime>2016-04-11T00:00:00Z</vt:filetime>
  </property>
</Properties>
</file>